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DB1C3" w14:textId="2547CDD3" w:rsidR="00EC6788" w:rsidRPr="004A6D95" w:rsidRDefault="00DB4E83">
      <w:pPr>
        <w:pStyle w:val="FPMredflyer"/>
        <w:rPr>
          <w:rFonts w:asciiTheme="minorHAnsi" w:hAnsiTheme="minorHAnsi" w:cstheme="minorHAnsi"/>
        </w:rPr>
      </w:pPr>
      <w:r w:rsidRPr="00DB4E83">
        <w:rPr>
          <w:rFonts w:ascii="Century Gothic" w:hAnsi="Century Gothic"/>
          <w:noProof/>
          <w:lang w:eastAsia="en-GB"/>
        </w:rPr>
        <w:drawing>
          <wp:anchor distT="0" distB="0" distL="114300" distR="114300" simplePos="0" relativeHeight="251658240" behindDoc="1" locked="0" layoutInCell="1" allowOverlap="1" wp14:anchorId="59C5E17D" wp14:editId="7C35CA17">
            <wp:simplePos x="0" y="0"/>
            <wp:positionH relativeFrom="column">
              <wp:posOffset>4618990</wp:posOffset>
            </wp:positionH>
            <wp:positionV relativeFrom="paragraph">
              <wp:posOffset>-715010</wp:posOffset>
            </wp:positionV>
            <wp:extent cx="2095500" cy="923925"/>
            <wp:effectExtent l="0" t="0" r="0" b="9525"/>
            <wp:wrapNone/>
            <wp:docPr id="1610733455" name="Picture 161073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923925"/>
                    </a:xfrm>
                    <a:prstGeom prst="rect">
                      <a:avLst/>
                    </a:prstGeom>
                    <a:noFill/>
                    <a:ln>
                      <a:noFill/>
                    </a:ln>
                  </pic:spPr>
                </pic:pic>
              </a:graphicData>
            </a:graphic>
          </wp:anchor>
        </w:drawing>
      </w:r>
    </w:p>
    <w:p w14:paraId="2B7BF6CA" w14:textId="4D2AAECE" w:rsidR="004A6D95" w:rsidRPr="00DB4E83" w:rsidRDefault="00DB4E83" w:rsidP="00DB4E83">
      <w:pPr>
        <w:pStyle w:val="FPMredflyer"/>
        <w:jc w:val="right"/>
        <w:rPr>
          <w:rFonts w:ascii="Century Gothic" w:hAnsi="Century Gothic" w:cstheme="minorHAnsi"/>
          <w:bCs w:val="0"/>
          <w:color w:val="000000"/>
        </w:rPr>
      </w:pPr>
      <w:r w:rsidRPr="00DB4E83">
        <w:rPr>
          <w:rFonts w:ascii="Century Gothic" w:hAnsi="Century Gothic" w:cstheme="minorHAnsi"/>
          <w:bCs w:val="0"/>
          <w:color w:val="000000"/>
        </w:rPr>
        <w:t>New Court Surgery</w:t>
      </w:r>
    </w:p>
    <w:p w14:paraId="079A34C9" w14:textId="77777777" w:rsidR="00DB4E83" w:rsidRPr="00DB4E83" w:rsidRDefault="00DB4E83" w:rsidP="00AA14D4">
      <w:pPr>
        <w:pStyle w:val="FPMredflyer"/>
        <w:jc w:val="both"/>
        <w:rPr>
          <w:rFonts w:ascii="Century Gothic" w:hAnsi="Century Gothic" w:cstheme="minorHAnsi"/>
          <w:bCs w:val="0"/>
          <w:color w:val="000000"/>
          <w:sz w:val="28"/>
          <w:szCs w:val="28"/>
        </w:rPr>
      </w:pPr>
    </w:p>
    <w:p w14:paraId="59A1B58A" w14:textId="77777777" w:rsidR="00DB4E83" w:rsidRPr="00DB4E83" w:rsidRDefault="00DB4E83" w:rsidP="00DB4E83">
      <w:pPr>
        <w:pStyle w:val="FPMredflyer"/>
        <w:rPr>
          <w:rFonts w:ascii="Century Gothic" w:hAnsi="Century Gothic" w:cstheme="minorHAnsi"/>
          <w:color w:val="000000"/>
          <w:sz w:val="28"/>
          <w:szCs w:val="28"/>
        </w:rPr>
      </w:pPr>
      <w:r w:rsidRPr="00DB4E83">
        <w:rPr>
          <w:rFonts w:ascii="Century Gothic" w:hAnsi="Century Gothic" w:cstheme="minorHAnsi"/>
          <w:color w:val="000000"/>
          <w:sz w:val="28"/>
          <w:szCs w:val="28"/>
        </w:rPr>
        <w:t>Patient Complaints Procedure</w:t>
      </w:r>
    </w:p>
    <w:p w14:paraId="1B005D0D" w14:textId="77777777" w:rsidR="00DB4E83" w:rsidRDefault="00DB4E83" w:rsidP="00DB4E83">
      <w:pPr>
        <w:pStyle w:val="FPMredflyer"/>
        <w:jc w:val="left"/>
        <w:rPr>
          <w:rFonts w:ascii="Century Gothic" w:hAnsi="Century Gothic" w:cstheme="minorHAnsi"/>
          <w:b w:val="0"/>
          <w:bCs w:val="0"/>
          <w:color w:val="000000"/>
        </w:rPr>
      </w:pPr>
    </w:p>
    <w:p w14:paraId="2BBE5842" w14:textId="5F109A67" w:rsidR="00DB4E83" w:rsidRPr="00DB4E83" w:rsidRDefault="00DB4E83" w:rsidP="00DB4E83">
      <w:pPr>
        <w:pStyle w:val="FPMredflyer"/>
        <w:jc w:val="left"/>
        <w:rPr>
          <w:rFonts w:ascii="Century Gothic" w:hAnsi="Century Gothic" w:cstheme="minorHAnsi"/>
          <w:color w:val="000000"/>
        </w:rPr>
      </w:pPr>
      <w:r w:rsidRPr="00DB4E83">
        <w:rPr>
          <w:rFonts w:ascii="Century Gothic" w:hAnsi="Century Gothic" w:cstheme="minorHAnsi"/>
          <w:color w:val="000000"/>
        </w:rPr>
        <w:t>Our Commitment to You</w:t>
      </w:r>
    </w:p>
    <w:p w14:paraId="4B90B56D" w14:textId="77777777" w:rsidR="00DB4E83" w:rsidRDefault="00DB4E83" w:rsidP="00DB4E83">
      <w:pPr>
        <w:pStyle w:val="FPMredflyer"/>
        <w:jc w:val="left"/>
        <w:rPr>
          <w:rFonts w:ascii="Century Gothic" w:hAnsi="Century Gothic" w:cstheme="minorHAnsi"/>
          <w:b w:val="0"/>
          <w:bCs w:val="0"/>
          <w:color w:val="000000"/>
        </w:rPr>
      </w:pPr>
    </w:p>
    <w:p w14:paraId="404CAFBF" w14:textId="7EFB033E" w:rsidR="00DB4E83" w:rsidRP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At New Court Surgery, we strive to provide high</w:t>
      </w:r>
      <w:r>
        <w:rPr>
          <w:rFonts w:ascii="Century Gothic" w:hAnsi="Century Gothic" w:cstheme="minorHAnsi"/>
          <w:b w:val="0"/>
          <w:bCs w:val="0"/>
          <w:color w:val="000000"/>
        </w:rPr>
        <w:t xml:space="preserve"> </w:t>
      </w:r>
      <w:r w:rsidRPr="00DB4E83">
        <w:rPr>
          <w:rFonts w:ascii="Century Gothic" w:hAnsi="Century Gothic" w:cstheme="minorHAnsi"/>
          <w:b w:val="0"/>
          <w:bCs w:val="0"/>
          <w:color w:val="000000"/>
        </w:rPr>
        <w:t>quality care and excellent service to all our patients. We welcome feedback, including complaints, as it helps us learn, improve our services, and ensure patients receive the best possible care.</w:t>
      </w:r>
    </w:p>
    <w:p w14:paraId="49C6B6B1" w14:textId="77777777" w:rsidR="00DB4E83" w:rsidRDefault="00DB4E83" w:rsidP="00DB4E83">
      <w:pPr>
        <w:pStyle w:val="FPMredflyer"/>
        <w:jc w:val="left"/>
        <w:rPr>
          <w:rFonts w:ascii="Century Gothic" w:hAnsi="Century Gothic" w:cstheme="minorHAnsi"/>
          <w:b w:val="0"/>
          <w:bCs w:val="0"/>
          <w:color w:val="000000"/>
        </w:rPr>
      </w:pPr>
    </w:p>
    <w:p w14:paraId="58FF0F12" w14:textId="7D5BE756" w:rsidR="00DB4E83" w:rsidRP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If you are unhappy with any aspect of the service you have received from the doctors or members of our practice team, please let us know. We operate a complaints procedure in accordance with the NHS Complaints Regulations.</w:t>
      </w:r>
    </w:p>
    <w:p w14:paraId="4BF219D4" w14:textId="1D789094" w:rsidR="00DB4E83" w:rsidRPr="00DB4E83" w:rsidRDefault="00DB4E83" w:rsidP="00DB4E83">
      <w:pPr>
        <w:pStyle w:val="FPMredflyer"/>
        <w:jc w:val="left"/>
        <w:rPr>
          <w:rFonts w:ascii="Century Gothic" w:hAnsi="Century Gothic" w:cstheme="minorHAnsi"/>
          <w:b w:val="0"/>
          <w:bCs w:val="0"/>
          <w:color w:val="000000"/>
        </w:rPr>
      </w:pPr>
    </w:p>
    <w:p w14:paraId="21D5B043" w14:textId="77777777" w:rsidR="00DB4E83" w:rsidRDefault="00DB4E83" w:rsidP="00DB4E83">
      <w:pPr>
        <w:pStyle w:val="FPMredflyer"/>
        <w:jc w:val="left"/>
        <w:rPr>
          <w:rFonts w:ascii="Century Gothic" w:hAnsi="Century Gothic" w:cstheme="minorHAnsi"/>
          <w:color w:val="000000"/>
        </w:rPr>
      </w:pPr>
      <w:r w:rsidRPr="00DB4E83">
        <w:rPr>
          <w:rFonts w:ascii="Century Gothic" w:hAnsi="Century Gothic" w:cstheme="minorHAnsi"/>
          <w:color w:val="000000"/>
        </w:rPr>
        <w:t>How to Make a Complaint</w:t>
      </w:r>
    </w:p>
    <w:p w14:paraId="3ABF0215" w14:textId="77777777" w:rsidR="00DB4E83" w:rsidRPr="00DB4E83" w:rsidRDefault="00DB4E83" w:rsidP="00DB4E83">
      <w:pPr>
        <w:pStyle w:val="FPMredflyer"/>
        <w:jc w:val="left"/>
        <w:rPr>
          <w:rFonts w:ascii="Century Gothic" w:hAnsi="Century Gothic" w:cstheme="minorHAnsi"/>
          <w:color w:val="000000"/>
        </w:rPr>
      </w:pPr>
    </w:p>
    <w:p w14:paraId="1DD7B071" w14:textId="77777777" w:rsid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We hope that most concerns can be resolved quickly and informally at the time they arise, either with the person involved or a member of the management team.</w:t>
      </w:r>
    </w:p>
    <w:p w14:paraId="780AE7C4" w14:textId="77777777" w:rsidR="00DB4E83" w:rsidRPr="00DB4E83" w:rsidRDefault="00DB4E83" w:rsidP="00DB4E83">
      <w:pPr>
        <w:pStyle w:val="FPMredflyer"/>
        <w:jc w:val="left"/>
        <w:rPr>
          <w:rFonts w:ascii="Century Gothic" w:hAnsi="Century Gothic" w:cstheme="minorHAnsi"/>
          <w:b w:val="0"/>
          <w:bCs w:val="0"/>
          <w:color w:val="000000"/>
        </w:rPr>
      </w:pPr>
    </w:p>
    <w:p w14:paraId="76989811" w14:textId="77777777" w:rsid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If you wish to make a formal complaint, please do so as soon as possible after the event. This will enable us to investigate the matter more effectively while the details remain fresh in people's memories.</w:t>
      </w:r>
    </w:p>
    <w:p w14:paraId="388C831A" w14:textId="77777777" w:rsidR="00DB4E83" w:rsidRPr="00DB4E83" w:rsidRDefault="00DB4E83" w:rsidP="00DB4E83">
      <w:pPr>
        <w:pStyle w:val="FPMredflyer"/>
        <w:jc w:val="left"/>
        <w:rPr>
          <w:rFonts w:ascii="Century Gothic" w:hAnsi="Century Gothic" w:cstheme="minorHAnsi"/>
          <w:b w:val="0"/>
          <w:bCs w:val="0"/>
          <w:color w:val="000000"/>
        </w:rPr>
      </w:pPr>
    </w:p>
    <w:p w14:paraId="570ECD25" w14:textId="77777777" w:rsidR="00DB4E83" w:rsidRP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A complaint should normally be made:</w:t>
      </w:r>
    </w:p>
    <w:p w14:paraId="6C682B14" w14:textId="77777777" w:rsidR="00DB4E83" w:rsidRDefault="00DB4E83" w:rsidP="00DB4E83">
      <w:pPr>
        <w:pStyle w:val="FPMredflyer"/>
        <w:jc w:val="left"/>
        <w:rPr>
          <w:rFonts w:ascii="Century Gothic" w:hAnsi="Century Gothic" w:cstheme="minorHAnsi"/>
          <w:b w:val="0"/>
          <w:bCs w:val="0"/>
          <w:color w:val="000000"/>
        </w:rPr>
      </w:pPr>
    </w:p>
    <w:p w14:paraId="799CF347" w14:textId="629B794B" w:rsid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Within 12 months of the date of the event, or</w:t>
      </w:r>
      <w:r>
        <w:rPr>
          <w:rFonts w:ascii="Century Gothic" w:hAnsi="Century Gothic" w:cstheme="minorHAnsi"/>
          <w:b w:val="0"/>
          <w:bCs w:val="0"/>
          <w:color w:val="000000"/>
        </w:rPr>
        <w:t xml:space="preserve"> w</w:t>
      </w:r>
      <w:r w:rsidRPr="00DB4E83">
        <w:rPr>
          <w:rFonts w:ascii="Century Gothic" w:hAnsi="Century Gothic" w:cstheme="minorHAnsi"/>
          <w:b w:val="0"/>
          <w:bCs w:val="0"/>
          <w:color w:val="000000"/>
        </w:rPr>
        <w:t>ithin 12 months of becoming aware of the matter about which you wish to complain.</w:t>
      </w:r>
    </w:p>
    <w:p w14:paraId="7CB6815D" w14:textId="517B1337" w:rsidR="00DB4E83" w:rsidRP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Complaints should be addressed to:</w:t>
      </w:r>
    </w:p>
    <w:p w14:paraId="123051D0" w14:textId="77777777" w:rsidR="00DB4E83" w:rsidRDefault="00DB4E83" w:rsidP="00DB4E83">
      <w:pPr>
        <w:pStyle w:val="FPMredflyer"/>
        <w:jc w:val="left"/>
        <w:rPr>
          <w:rFonts w:ascii="Century Gothic" w:hAnsi="Century Gothic" w:cstheme="minorHAnsi"/>
          <w:b w:val="0"/>
          <w:bCs w:val="0"/>
          <w:color w:val="000000"/>
        </w:rPr>
      </w:pPr>
    </w:p>
    <w:p w14:paraId="008DD6CF" w14:textId="5511427B" w:rsidR="00DB4E83" w:rsidRDefault="00DB4E83" w:rsidP="00DB4E83">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Practice Manager</w:t>
      </w:r>
      <w:r w:rsidRPr="00DB4E83">
        <w:rPr>
          <w:rFonts w:ascii="Century Gothic" w:hAnsi="Century Gothic" w:cstheme="minorHAnsi"/>
          <w:b w:val="0"/>
          <w:bCs w:val="0"/>
          <w:color w:val="000000"/>
        </w:rPr>
        <w:br/>
        <w:t>New Court Surgery</w:t>
      </w:r>
      <w:r w:rsidRPr="00DB4E83">
        <w:rPr>
          <w:rFonts w:ascii="Century Gothic" w:hAnsi="Century Gothic" w:cstheme="minorHAnsi"/>
          <w:b w:val="0"/>
          <w:bCs w:val="0"/>
          <w:color w:val="000000"/>
        </w:rPr>
        <w:br/>
        <w:t>Borough Fields</w:t>
      </w:r>
      <w:r w:rsidRPr="00DB4E83">
        <w:rPr>
          <w:rFonts w:ascii="Century Gothic" w:hAnsi="Century Gothic" w:cstheme="minorHAnsi"/>
          <w:b w:val="0"/>
          <w:bCs w:val="0"/>
          <w:color w:val="000000"/>
        </w:rPr>
        <w:br/>
        <w:t>Royal Wootton Bassett</w:t>
      </w:r>
      <w:r w:rsidRPr="00DB4E83">
        <w:rPr>
          <w:rFonts w:ascii="Century Gothic" w:hAnsi="Century Gothic" w:cstheme="minorHAnsi"/>
          <w:b w:val="0"/>
          <w:bCs w:val="0"/>
          <w:color w:val="000000"/>
        </w:rPr>
        <w:br/>
        <w:t>Swindon</w:t>
      </w:r>
      <w:r w:rsidRPr="00DB4E83">
        <w:rPr>
          <w:rFonts w:ascii="Century Gothic" w:hAnsi="Century Gothic" w:cstheme="minorHAnsi"/>
          <w:b w:val="0"/>
          <w:bCs w:val="0"/>
          <w:color w:val="000000"/>
        </w:rPr>
        <w:br/>
        <w:t>SN4 7AX</w:t>
      </w:r>
    </w:p>
    <w:p w14:paraId="5307C73D" w14:textId="77777777" w:rsidR="00F03A58" w:rsidRPr="00DB4E83" w:rsidRDefault="00F03A58" w:rsidP="00DB4E83">
      <w:pPr>
        <w:pStyle w:val="FPMredflyer"/>
        <w:jc w:val="left"/>
        <w:rPr>
          <w:rFonts w:ascii="Century Gothic" w:hAnsi="Century Gothic" w:cstheme="minorHAnsi"/>
          <w:b w:val="0"/>
          <w:bCs w:val="0"/>
          <w:color w:val="000000"/>
        </w:rPr>
      </w:pPr>
    </w:p>
    <w:p w14:paraId="455237F0" w14:textId="03FC5BE8" w:rsidR="00DB4E83" w:rsidRP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 xml:space="preserve">Alternatively, complaints may be submitted by email or </w:t>
      </w:r>
      <w:r w:rsidR="00F03A58">
        <w:rPr>
          <w:rFonts w:ascii="Century Gothic" w:hAnsi="Century Gothic" w:cstheme="minorHAnsi"/>
          <w:b w:val="0"/>
          <w:bCs w:val="0"/>
          <w:color w:val="000000"/>
        </w:rPr>
        <w:t xml:space="preserve">via writing. </w:t>
      </w:r>
      <w:r w:rsidRPr="00DB4E83">
        <w:rPr>
          <w:rFonts w:ascii="Century Gothic" w:hAnsi="Century Gothic" w:cstheme="minorHAnsi"/>
          <w:b w:val="0"/>
          <w:bCs w:val="0"/>
          <w:color w:val="000000"/>
        </w:rPr>
        <w:t>Please provide as much detail as possible, including dates, times, and the names of any staff members involved, where known.</w:t>
      </w:r>
    </w:p>
    <w:p w14:paraId="7E38CE59" w14:textId="10706C12" w:rsidR="00DB4E83" w:rsidRPr="00DB4E83" w:rsidRDefault="00DB4E83" w:rsidP="00DB4E83">
      <w:pPr>
        <w:pStyle w:val="FPMredflyer"/>
        <w:jc w:val="left"/>
        <w:rPr>
          <w:rFonts w:ascii="Century Gothic" w:hAnsi="Century Gothic" w:cstheme="minorHAnsi"/>
          <w:b w:val="0"/>
          <w:bCs w:val="0"/>
          <w:color w:val="000000"/>
        </w:rPr>
      </w:pPr>
    </w:p>
    <w:p w14:paraId="64511634" w14:textId="77777777" w:rsidR="00DB4E83" w:rsidRDefault="00DB4E83" w:rsidP="00DB4E83">
      <w:pPr>
        <w:pStyle w:val="FPMredflyer"/>
        <w:jc w:val="left"/>
        <w:rPr>
          <w:rFonts w:ascii="Century Gothic" w:hAnsi="Century Gothic" w:cstheme="minorHAnsi"/>
          <w:color w:val="000000"/>
        </w:rPr>
      </w:pPr>
      <w:r w:rsidRPr="00F03A58">
        <w:rPr>
          <w:rFonts w:ascii="Century Gothic" w:hAnsi="Century Gothic" w:cstheme="minorHAnsi"/>
          <w:color w:val="000000"/>
        </w:rPr>
        <w:t>Complaints Made on Behalf of Another Person</w:t>
      </w:r>
    </w:p>
    <w:p w14:paraId="34CA4520" w14:textId="77777777" w:rsidR="00F03A58" w:rsidRPr="00F03A58" w:rsidRDefault="00F03A58" w:rsidP="00DB4E83">
      <w:pPr>
        <w:pStyle w:val="FPMredflyer"/>
        <w:jc w:val="left"/>
        <w:rPr>
          <w:rFonts w:ascii="Century Gothic" w:hAnsi="Century Gothic" w:cstheme="minorHAnsi"/>
          <w:color w:val="000000"/>
        </w:rPr>
      </w:pPr>
    </w:p>
    <w:p w14:paraId="15CDBC0F" w14:textId="77777777" w:rsidR="00DB4E83" w:rsidRP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We maintain strict confidentiality in accordance with UK data protection legislation and our duty of confidentiality to patients.</w:t>
      </w:r>
    </w:p>
    <w:p w14:paraId="1BAF5AA1" w14:textId="77777777" w:rsidR="00F03A58" w:rsidRDefault="00F03A58" w:rsidP="00F03A58">
      <w:pPr>
        <w:pStyle w:val="FPMredflyer"/>
        <w:jc w:val="left"/>
        <w:rPr>
          <w:rFonts w:ascii="Century Gothic" w:hAnsi="Century Gothic" w:cstheme="minorHAnsi"/>
          <w:b w:val="0"/>
          <w:bCs w:val="0"/>
          <w:color w:val="000000"/>
        </w:rPr>
      </w:pPr>
    </w:p>
    <w:p w14:paraId="10B445E6" w14:textId="30893B29" w:rsid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lastRenderedPageBreak/>
        <w:t>If you are making a complaint on behalf of another person, we will usually require their written consent before we can investigate or discuss their care.</w:t>
      </w:r>
    </w:p>
    <w:p w14:paraId="4B6F4383" w14:textId="77777777" w:rsidR="00F03A58" w:rsidRPr="00DB4E83" w:rsidRDefault="00F03A58" w:rsidP="00F03A58">
      <w:pPr>
        <w:pStyle w:val="FPMredflyer"/>
        <w:jc w:val="left"/>
        <w:rPr>
          <w:rFonts w:ascii="Century Gothic" w:hAnsi="Century Gothic" w:cstheme="minorHAnsi"/>
          <w:b w:val="0"/>
          <w:bCs w:val="0"/>
          <w:color w:val="000000"/>
        </w:rPr>
      </w:pPr>
    </w:p>
    <w:p w14:paraId="6EEA2FBD" w14:textId="77777777" w:rsidR="00DB4E83" w:rsidRPr="00DB4E83" w:rsidRDefault="00DB4E83" w:rsidP="00DB4E83">
      <w:pPr>
        <w:pStyle w:val="FPMredflyer"/>
        <w:numPr>
          <w:ilvl w:val="0"/>
          <w:numId w:val="36"/>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Written consent may not be required where:</w:t>
      </w:r>
    </w:p>
    <w:p w14:paraId="293665CA" w14:textId="77777777" w:rsidR="00DB4E83" w:rsidRPr="00DB4E83" w:rsidRDefault="00DB4E83" w:rsidP="00DB4E83">
      <w:pPr>
        <w:pStyle w:val="FPMredflyer"/>
        <w:numPr>
          <w:ilvl w:val="0"/>
          <w:numId w:val="37"/>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The patient is unable to provide consent due to illness or incapacity.</w:t>
      </w:r>
    </w:p>
    <w:p w14:paraId="26EBC13D" w14:textId="77777777" w:rsidR="00DB4E83" w:rsidRPr="00DB4E83" w:rsidRDefault="00DB4E83" w:rsidP="00DB4E83">
      <w:pPr>
        <w:pStyle w:val="FPMredflyer"/>
        <w:numPr>
          <w:ilvl w:val="0"/>
          <w:numId w:val="37"/>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The complainant has legal authority to act on the patient's behalf.</w:t>
      </w:r>
    </w:p>
    <w:p w14:paraId="3D61063F" w14:textId="77777777" w:rsidR="00DB4E83" w:rsidRPr="00DB4E83" w:rsidRDefault="00DB4E83" w:rsidP="00DB4E83">
      <w:pPr>
        <w:pStyle w:val="FPMredflyer"/>
        <w:numPr>
          <w:ilvl w:val="0"/>
          <w:numId w:val="37"/>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 xml:space="preserve">The complaint concerns a </w:t>
      </w:r>
      <w:proofErr w:type="gramStart"/>
      <w:r w:rsidRPr="00DB4E83">
        <w:rPr>
          <w:rFonts w:ascii="Century Gothic" w:hAnsi="Century Gothic" w:cstheme="minorHAnsi"/>
          <w:b w:val="0"/>
          <w:bCs w:val="0"/>
          <w:color w:val="000000"/>
        </w:rPr>
        <w:t>child</w:t>
      </w:r>
      <w:proofErr w:type="gramEnd"/>
      <w:r w:rsidRPr="00DB4E83">
        <w:rPr>
          <w:rFonts w:ascii="Century Gothic" w:hAnsi="Century Gothic" w:cstheme="minorHAnsi"/>
          <w:b w:val="0"/>
          <w:bCs w:val="0"/>
          <w:color w:val="000000"/>
        </w:rPr>
        <w:t xml:space="preserve"> and it is appropriate for a parent or guardian to act on their behalf.</w:t>
      </w:r>
    </w:p>
    <w:p w14:paraId="4E39647F" w14:textId="77777777" w:rsidR="00DB4E83" w:rsidRPr="00DB4E83" w:rsidRDefault="00DB4E83" w:rsidP="00DB4E83">
      <w:pPr>
        <w:pStyle w:val="FPMredflyer"/>
        <w:numPr>
          <w:ilvl w:val="0"/>
          <w:numId w:val="36"/>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A Third-Party Consent Form is available from the practice.</w:t>
      </w:r>
    </w:p>
    <w:p w14:paraId="0AD12C2A" w14:textId="45B093E0" w:rsidR="00DB4E83" w:rsidRPr="00DB4E83" w:rsidRDefault="00DB4E83" w:rsidP="00DB4E83">
      <w:pPr>
        <w:pStyle w:val="FPMredflyer"/>
        <w:jc w:val="left"/>
        <w:rPr>
          <w:rFonts w:ascii="Century Gothic" w:hAnsi="Century Gothic" w:cstheme="minorHAnsi"/>
          <w:b w:val="0"/>
          <w:bCs w:val="0"/>
          <w:color w:val="000000"/>
        </w:rPr>
      </w:pPr>
    </w:p>
    <w:p w14:paraId="1597FA70" w14:textId="77777777" w:rsidR="00DB4E83" w:rsidRDefault="00DB4E83" w:rsidP="00DB4E83">
      <w:pPr>
        <w:pStyle w:val="FPMredflyer"/>
        <w:jc w:val="left"/>
        <w:rPr>
          <w:rFonts w:ascii="Century Gothic" w:hAnsi="Century Gothic" w:cstheme="minorHAnsi"/>
          <w:color w:val="000000"/>
        </w:rPr>
      </w:pPr>
      <w:r w:rsidRPr="00F03A58">
        <w:rPr>
          <w:rFonts w:ascii="Century Gothic" w:hAnsi="Century Gothic" w:cstheme="minorHAnsi"/>
          <w:color w:val="000000"/>
        </w:rPr>
        <w:t>What Happens Next?</w:t>
      </w:r>
    </w:p>
    <w:p w14:paraId="2190C78D" w14:textId="77777777" w:rsidR="00F03A58" w:rsidRPr="00F03A58" w:rsidRDefault="00F03A58" w:rsidP="00DB4E83">
      <w:pPr>
        <w:pStyle w:val="FPMredflyer"/>
        <w:jc w:val="left"/>
        <w:rPr>
          <w:rFonts w:ascii="Century Gothic" w:hAnsi="Century Gothic" w:cstheme="minorHAnsi"/>
          <w:color w:val="000000"/>
        </w:rPr>
      </w:pPr>
    </w:p>
    <w:p w14:paraId="026F507D" w14:textId="3D35BE68" w:rsidR="00DB4E83" w:rsidRPr="00F03A58" w:rsidRDefault="00DB4E83" w:rsidP="00F03A58">
      <w:pPr>
        <w:pStyle w:val="FPMredflyer"/>
        <w:numPr>
          <w:ilvl w:val="0"/>
          <w:numId w:val="39"/>
        </w:numPr>
        <w:jc w:val="left"/>
        <w:rPr>
          <w:rFonts w:ascii="Century Gothic" w:hAnsi="Century Gothic" w:cstheme="minorHAnsi"/>
          <w:color w:val="000000"/>
        </w:rPr>
      </w:pPr>
      <w:r w:rsidRPr="00F03A58">
        <w:rPr>
          <w:rFonts w:ascii="Century Gothic" w:hAnsi="Century Gothic" w:cstheme="minorHAnsi"/>
          <w:color w:val="000000"/>
        </w:rPr>
        <w:t>Acknowledgement</w:t>
      </w:r>
    </w:p>
    <w:p w14:paraId="01E1A2DE" w14:textId="77777777" w:rsidR="00F03A58" w:rsidRDefault="00F03A58" w:rsidP="00F03A58">
      <w:pPr>
        <w:pStyle w:val="FPMredflyer"/>
        <w:jc w:val="left"/>
        <w:rPr>
          <w:rFonts w:ascii="Century Gothic" w:hAnsi="Century Gothic" w:cstheme="minorHAnsi"/>
          <w:b w:val="0"/>
          <w:bCs w:val="0"/>
          <w:color w:val="000000"/>
        </w:rPr>
      </w:pPr>
    </w:p>
    <w:p w14:paraId="036F8EED" w14:textId="4C736474" w:rsid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We will acknowledge your complaint within three working days of receiving it.</w:t>
      </w:r>
    </w:p>
    <w:p w14:paraId="37D02466" w14:textId="77777777" w:rsidR="00F03A58" w:rsidRPr="00DB4E83" w:rsidRDefault="00F03A58" w:rsidP="00F03A58">
      <w:pPr>
        <w:pStyle w:val="FPMredflyer"/>
        <w:jc w:val="left"/>
        <w:rPr>
          <w:rFonts w:ascii="Century Gothic" w:hAnsi="Century Gothic" w:cstheme="minorHAnsi"/>
          <w:b w:val="0"/>
          <w:bCs w:val="0"/>
          <w:color w:val="000000"/>
        </w:rPr>
      </w:pPr>
    </w:p>
    <w:p w14:paraId="69CAC076" w14:textId="0CCA8883" w:rsidR="00DB4E83" w:rsidRPr="00F03A58" w:rsidRDefault="00DB4E83" w:rsidP="00F03A58">
      <w:pPr>
        <w:pStyle w:val="FPMredflyer"/>
        <w:numPr>
          <w:ilvl w:val="0"/>
          <w:numId w:val="39"/>
        </w:numPr>
        <w:jc w:val="left"/>
        <w:rPr>
          <w:rFonts w:ascii="Century Gothic" w:hAnsi="Century Gothic" w:cstheme="minorHAnsi"/>
          <w:color w:val="000000"/>
        </w:rPr>
      </w:pPr>
      <w:r w:rsidRPr="00F03A58">
        <w:rPr>
          <w:rFonts w:ascii="Century Gothic" w:hAnsi="Century Gothic" w:cstheme="minorHAnsi"/>
          <w:color w:val="000000"/>
        </w:rPr>
        <w:t>Investigation</w:t>
      </w:r>
    </w:p>
    <w:p w14:paraId="0693BC77" w14:textId="77777777" w:rsidR="00F03A58" w:rsidRDefault="00F03A58" w:rsidP="00F03A58">
      <w:pPr>
        <w:pStyle w:val="FPMredflyer"/>
        <w:jc w:val="left"/>
        <w:rPr>
          <w:rFonts w:ascii="Century Gothic" w:hAnsi="Century Gothic" w:cstheme="minorHAnsi"/>
          <w:b w:val="0"/>
          <w:bCs w:val="0"/>
          <w:color w:val="000000"/>
        </w:rPr>
      </w:pPr>
    </w:p>
    <w:p w14:paraId="22465FB4" w14:textId="540608FD" w:rsidR="00DB4E83" w:rsidRP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We will discuss with you how you would like your complaint to be handled and agree a suitable timescale for responding.</w:t>
      </w:r>
    </w:p>
    <w:p w14:paraId="664C7678" w14:textId="77777777" w:rsidR="00F03A58" w:rsidRDefault="00F03A58" w:rsidP="00F03A58">
      <w:pPr>
        <w:pStyle w:val="FPMredflyer"/>
        <w:jc w:val="left"/>
        <w:rPr>
          <w:rFonts w:ascii="Century Gothic" w:hAnsi="Century Gothic" w:cstheme="minorHAnsi"/>
          <w:b w:val="0"/>
          <w:bCs w:val="0"/>
          <w:color w:val="000000"/>
        </w:rPr>
      </w:pPr>
    </w:p>
    <w:p w14:paraId="00D235B7" w14:textId="14A05794" w:rsidR="00DB4E83" w:rsidRPr="00DB4E83" w:rsidRDefault="00DB4E83" w:rsidP="00F03A58">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A thorough investigation will then be undertaken. This may involve reviewing medical records, speaking with staff members, and examining relevant policies and procedures.</w:t>
      </w:r>
    </w:p>
    <w:p w14:paraId="5CB005F9" w14:textId="77777777" w:rsidR="00F03A58" w:rsidRDefault="00F03A58" w:rsidP="00DB4E83">
      <w:pPr>
        <w:pStyle w:val="FPMredflyer"/>
        <w:jc w:val="left"/>
        <w:rPr>
          <w:rFonts w:ascii="Century Gothic" w:hAnsi="Century Gothic" w:cstheme="minorHAnsi"/>
          <w:b w:val="0"/>
          <w:bCs w:val="0"/>
          <w:color w:val="000000"/>
        </w:rPr>
      </w:pPr>
    </w:p>
    <w:p w14:paraId="1B635F3C" w14:textId="7E910D3E" w:rsidR="00DB4E83" w:rsidRDefault="00DB4E83" w:rsidP="00F03A58">
      <w:pPr>
        <w:pStyle w:val="FPMredflyer"/>
        <w:numPr>
          <w:ilvl w:val="0"/>
          <w:numId w:val="39"/>
        </w:numPr>
        <w:jc w:val="left"/>
        <w:rPr>
          <w:rFonts w:ascii="Century Gothic" w:hAnsi="Century Gothic" w:cstheme="minorHAnsi"/>
          <w:color w:val="000000"/>
        </w:rPr>
      </w:pPr>
      <w:r w:rsidRPr="00F03A58">
        <w:rPr>
          <w:rFonts w:ascii="Century Gothic" w:hAnsi="Century Gothic" w:cstheme="minorHAnsi"/>
          <w:color w:val="000000"/>
        </w:rPr>
        <w:t>Response</w:t>
      </w:r>
    </w:p>
    <w:p w14:paraId="69F930E8" w14:textId="77777777" w:rsidR="00F03A58" w:rsidRPr="00F03A58" w:rsidRDefault="00F03A58" w:rsidP="00F03A58">
      <w:pPr>
        <w:pStyle w:val="FPMredflyer"/>
        <w:ind w:left="360"/>
        <w:jc w:val="left"/>
        <w:rPr>
          <w:rFonts w:ascii="Century Gothic" w:hAnsi="Century Gothic" w:cstheme="minorHAnsi"/>
          <w:color w:val="000000"/>
        </w:rPr>
      </w:pPr>
    </w:p>
    <w:p w14:paraId="4E494BA7"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Following our investigation, we will provide a written response which will:</w:t>
      </w:r>
    </w:p>
    <w:p w14:paraId="6CE81640"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Explain the findings of our investigation.</w:t>
      </w:r>
    </w:p>
    <w:p w14:paraId="1EAA8FD6"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Address the concerns you have raised.</w:t>
      </w:r>
    </w:p>
    <w:p w14:paraId="105CBE84"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Offer an apology where appropriate.</w:t>
      </w:r>
    </w:p>
    <w:p w14:paraId="51058327"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Describe any learning or improvements identified as a result of the complaint.</w:t>
      </w:r>
    </w:p>
    <w:p w14:paraId="5B8547A8"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Advise you of any further options available should you remain dissatisfied.</w:t>
      </w:r>
    </w:p>
    <w:p w14:paraId="231AE5BA" w14:textId="77777777" w:rsidR="00DB4E83" w:rsidRPr="00DB4E83" w:rsidRDefault="00DB4E83" w:rsidP="00342DEA">
      <w:pPr>
        <w:pStyle w:val="FPMredflyer"/>
        <w:numPr>
          <w:ilvl w:val="0"/>
          <w:numId w:val="40"/>
        </w:numPr>
        <w:jc w:val="left"/>
        <w:rPr>
          <w:rFonts w:ascii="Century Gothic" w:hAnsi="Century Gothic" w:cstheme="minorHAnsi"/>
          <w:b w:val="0"/>
          <w:bCs w:val="0"/>
          <w:color w:val="000000"/>
        </w:rPr>
      </w:pPr>
      <w:r w:rsidRPr="00DB4E83">
        <w:rPr>
          <w:rFonts w:ascii="Century Gothic" w:hAnsi="Century Gothic" w:cstheme="minorHAnsi"/>
          <w:b w:val="0"/>
          <w:bCs w:val="0"/>
          <w:color w:val="000000"/>
        </w:rPr>
        <w:t>Where an investigation is likely to take longer than expected, we will keep you informed of progress and provide revised timescales.</w:t>
      </w:r>
    </w:p>
    <w:p w14:paraId="59EBE769" w14:textId="0D9FD2EE" w:rsidR="00DB4E83" w:rsidRPr="00DB4E83" w:rsidRDefault="00DB4E83" w:rsidP="00DB4E83">
      <w:pPr>
        <w:pStyle w:val="FPMredflyer"/>
        <w:jc w:val="left"/>
        <w:rPr>
          <w:rFonts w:ascii="Century Gothic" w:hAnsi="Century Gothic" w:cstheme="minorHAnsi"/>
          <w:b w:val="0"/>
          <w:bCs w:val="0"/>
          <w:color w:val="000000"/>
        </w:rPr>
      </w:pPr>
    </w:p>
    <w:p w14:paraId="4A1994FD" w14:textId="77777777" w:rsidR="00DB4E83" w:rsidRPr="00342DEA" w:rsidRDefault="00DB4E83" w:rsidP="00DB4E83">
      <w:pPr>
        <w:pStyle w:val="FPMredflyer"/>
        <w:jc w:val="left"/>
        <w:rPr>
          <w:rFonts w:ascii="Century Gothic" w:hAnsi="Century Gothic" w:cstheme="minorHAnsi"/>
          <w:color w:val="000000"/>
        </w:rPr>
      </w:pPr>
      <w:r w:rsidRPr="00342DEA">
        <w:rPr>
          <w:rFonts w:ascii="Century Gothic" w:hAnsi="Century Gothic" w:cstheme="minorHAnsi"/>
          <w:color w:val="000000"/>
        </w:rPr>
        <w:t>Learning from Complaints</w:t>
      </w:r>
    </w:p>
    <w:p w14:paraId="4323DD29" w14:textId="77777777" w:rsidR="00342DEA" w:rsidRDefault="00342DEA" w:rsidP="00342DEA">
      <w:pPr>
        <w:pStyle w:val="FPMredflyer"/>
        <w:jc w:val="left"/>
        <w:rPr>
          <w:rFonts w:ascii="Century Gothic" w:hAnsi="Century Gothic" w:cstheme="minorHAnsi"/>
          <w:b w:val="0"/>
          <w:bCs w:val="0"/>
          <w:color w:val="000000"/>
        </w:rPr>
      </w:pPr>
    </w:p>
    <w:p w14:paraId="527592B0" w14:textId="01D77EB0"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We view complaints as an opportunity to improve the quality of our services. Lessons learned from complaints are discussed with relevant staff members and, where appropriate, shared across the practice to support continuous improvement and patient safety.</w:t>
      </w:r>
    </w:p>
    <w:p w14:paraId="03894F8B" w14:textId="16AABB89" w:rsidR="00DB4E83" w:rsidRPr="00DB4E83" w:rsidRDefault="00DB4E83" w:rsidP="00DB4E83">
      <w:pPr>
        <w:pStyle w:val="FPMredflyer"/>
        <w:jc w:val="left"/>
        <w:rPr>
          <w:rFonts w:ascii="Century Gothic" w:hAnsi="Century Gothic" w:cstheme="minorHAnsi"/>
          <w:b w:val="0"/>
          <w:bCs w:val="0"/>
          <w:color w:val="000000"/>
        </w:rPr>
      </w:pPr>
    </w:p>
    <w:p w14:paraId="45BD46A9" w14:textId="77777777" w:rsidR="00DB4E83" w:rsidRDefault="00DB4E83" w:rsidP="00DB4E83">
      <w:pPr>
        <w:pStyle w:val="FPMredflyer"/>
        <w:jc w:val="left"/>
        <w:rPr>
          <w:rFonts w:ascii="Century Gothic" w:hAnsi="Century Gothic" w:cstheme="minorHAnsi"/>
          <w:color w:val="000000"/>
        </w:rPr>
      </w:pPr>
      <w:r w:rsidRPr="00342DEA">
        <w:rPr>
          <w:rFonts w:ascii="Century Gothic" w:hAnsi="Century Gothic" w:cstheme="minorHAnsi"/>
          <w:color w:val="000000"/>
        </w:rPr>
        <w:t>If You Remain Dissatisfied</w:t>
      </w:r>
    </w:p>
    <w:p w14:paraId="5DD49BB9" w14:textId="77777777" w:rsidR="00342DEA" w:rsidRDefault="00342DEA" w:rsidP="00342DEA">
      <w:pPr>
        <w:pStyle w:val="FPMredflyer"/>
        <w:jc w:val="left"/>
        <w:rPr>
          <w:rFonts w:ascii="Century Gothic" w:hAnsi="Century Gothic" w:cstheme="minorHAnsi"/>
          <w:b w:val="0"/>
          <w:bCs w:val="0"/>
          <w:color w:val="000000"/>
        </w:rPr>
      </w:pPr>
    </w:p>
    <w:p w14:paraId="094C9FF5" w14:textId="61679539" w:rsidR="00DB4E83" w:rsidRPr="00DB4E83" w:rsidRDefault="00342DEA" w:rsidP="00342DEA">
      <w:pPr>
        <w:pStyle w:val="FPMredflyer"/>
        <w:jc w:val="left"/>
        <w:rPr>
          <w:rFonts w:ascii="Century Gothic" w:hAnsi="Century Gothic" w:cstheme="minorHAnsi"/>
          <w:b w:val="0"/>
          <w:bCs w:val="0"/>
          <w:color w:val="000000"/>
        </w:rPr>
      </w:pPr>
      <w:r>
        <w:rPr>
          <w:rFonts w:ascii="Century Gothic" w:hAnsi="Century Gothic" w:cstheme="minorHAnsi"/>
          <w:b w:val="0"/>
          <w:bCs w:val="0"/>
          <w:color w:val="000000"/>
        </w:rPr>
        <w:t>If</w:t>
      </w:r>
      <w:r w:rsidR="00DB4E83" w:rsidRPr="00DB4E83">
        <w:rPr>
          <w:rFonts w:ascii="Century Gothic" w:hAnsi="Century Gothic" w:cstheme="minorHAnsi"/>
          <w:b w:val="0"/>
          <w:bCs w:val="0"/>
          <w:color w:val="000000"/>
        </w:rPr>
        <w:t xml:space="preserve"> you are unhappy with the outcome of your complaint, you may seek independent advice or refer the matter to the appropriate organisation.</w:t>
      </w:r>
    </w:p>
    <w:p w14:paraId="269C09A5" w14:textId="77777777" w:rsidR="00342DEA" w:rsidRDefault="00342DEA" w:rsidP="00DB4E83">
      <w:pPr>
        <w:pStyle w:val="FPMredflyer"/>
        <w:jc w:val="left"/>
        <w:rPr>
          <w:rFonts w:ascii="Century Gothic" w:hAnsi="Century Gothic" w:cstheme="minorHAnsi"/>
          <w:b w:val="0"/>
          <w:bCs w:val="0"/>
          <w:color w:val="000000"/>
        </w:rPr>
      </w:pPr>
    </w:p>
    <w:p w14:paraId="415335CD" w14:textId="77777777" w:rsidR="00342DEA" w:rsidRDefault="00342DEA" w:rsidP="00DB4E83">
      <w:pPr>
        <w:pStyle w:val="FPMredflyer"/>
        <w:jc w:val="left"/>
        <w:rPr>
          <w:rFonts w:ascii="Century Gothic" w:hAnsi="Century Gothic" w:cstheme="minorHAnsi"/>
          <w:b w:val="0"/>
          <w:bCs w:val="0"/>
          <w:color w:val="000000"/>
        </w:rPr>
      </w:pPr>
    </w:p>
    <w:p w14:paraId="339306CE" w14:textId="77777777" w:rsidR="00342DEA" w:rsidRDefault="00342DEA" w:rsidP="00DB4E83">
      <w:pPr>
        <w:pStyle w:val="FPMredflyer"/>
        <w:jc w:val="left"/>
        <w:rPr>
          <w:rFonts w:ascii="Century Gothic" w:hAnsi="Century Gothic" w:cstheme="minorHAnsi"/>
          <w:b w:val="0"/>
          <w:bCs w:val="0"/>
          <w:color w:val="000000"/>
        </w:rPr>
      </w:pPr>
    </w:p>
    <w:p w14:paraId="5BA13652" w14:textId="3043C96C" w:rsidR="00DB4E83" w:rsidRPr="00342DEA" w:rsidRDefault="00DB4E83" w:rsidP="00DB4E83">
      <w:pPr>
        <w:pStyle w:val="FPMredflyer"/>
        <w:jc w:val="left"/>
        <w:rPr>
          <w:rFonts w:ascii="Century Gothic" w:hAnsi="Century Gothic" w:cstheme="minorHAnsi"/>
          <w:b w:val="0"/>
          <w:bCs w:val="0"/>
          <w:color w:val="000000"/>
          <w:u w:val="single"/>
        </w:rPr>
      </w:pPr>
      <w:r w:rsidRPr="00342DEA">
        <w:rPr>
          <w:rFonts w:ascii="Century Gothic" w:hAnsi="Century Gothic" w:cstheme="minorHAnsi"/>
          <w:b w:val="0"/>
          <w:bCs w:val="0"/>
          <w:color w:val="000000"/>
          <w:u w:val="single"/>
        </w:rPr>
        <w:t>Patient Advice and Liaison Service (PALS)</w:t>
      </w:r>
    </w:p>
    <w:p w14:paraId="698BA512" w14:textId="77777777" w:rsidR="00342DEA" w:rsidRDefault="00342DEA" w:rsidP="00342DEA">
      <w:pPr>
        <w:pStyle w:val="FPMredflyer"/>
        <w:jc w:val="left"/>
        <w:rPr>
          <w:rFonts w:ascii="Century Gothic" w:hAnsi="Century Gothic" w:cstheme="minorHAnsi"/>
          <w:b w:val="0"/>
          <w:bCs w:val="0"/>
          <w:color w:val="000000"/>
        </w:rPr>
      </w:pPr>
    </w:p>
    <w:p w14:paraId="52ADCA18" w14:textId="05460071"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Patient Advice and Liaison Service (PALS) can provide advice, support and information regarding NHS services and complaints.</w:t>
      </w:r>
    </w:p>
    <w:p w14:paraId="7447F228" w14:textId="77777777" w:rsidR="00342DEA" w:rsidRDefault="00342DEA" w:rsidP="00342DEA">
      <w:pPr>
        <w:pStyle w:val="FPMredflyer"/>
        <w:jc w:val="left"/>
        <w:rPr>
          <w:rFonts w:ascii="Century Gothic" w:hAnsi="Century Gothic" w:cstheme="minorHAnsi"/>
          <w:b w:val="0"/>
          <w:bCs w:val="0"/>
          <w:color w:val="000000"/>
        </w:rPr>
      </w:pPr>
    </w:p>
    <w:p w14:paraId="702EE08B" w14:textId="5F705A60"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Telephone: 0300 561 0250</w:t>
      </w:r>
      <w:r w:rsidRPr="00DB4E83">
        <w:rPr>
          <w:rFonts w:ascii="Century Gothic" w:hAnsi="Century Gothic" w:cstheme="minorHAnsi"/>
          <w:b w:val="0"/>
          <w:bCs w:val="0"/>
          <w:color w:val="000000"/>
        </w:rPr>
        <w:br/>
        <w:t>Email: scwcsu.palscomplaints@nhs.net</w:t>
      </w:r>
    </w:p>
    <w:p w14:paraId="51692EEE" w14:textId="3DD24DE1" w:rsidR="00DB4E83" w:rsidRPr="00DB4E83" w:rsidRDefault="00DB4E83" w:rsidP="00DB4E83">
      <w:pPr>
        <w:pStyle w:val="FPMredflyer"/>
        <w:jc w:val="left"/>
        <w:rPr>
          <w:rFonts w:ascii="Century Gothic" w:hAnsi="Century Gothic" w:cstheme="minorHAnsi"/>
          <w:b w:val="0"/>
          <w:bCs w:val="0"/>
          <w:color w:val="000000"/>
        </w:rPr>
      </w:pPr>
    </w:p>
    <w:p w14:paraId="4B3A32CF" w14:textId="77777777" w:rsidR="00DB4E83" w:rsidRPr="00342DEA" w:rsidRDefault="00DB4E83" w:rsidP="00DB4E83">
      <w:pPr>
        <w:pStyle w:val="FPMredflyer"/>
        <w:jc w:val="left"/>
        <w:rPr>
          <w:rFonts w:ascii="Century Gothic" w:hAnsi="Century Gothic" w:cstheme="minorHAnsi"/>
          <w:b w:val="0"/>
          <w:bCs w:val="0"/>
          <w:color w:val="000000"/>
          <w:u w:val="single"/>
        </w:rPr>
      </w:pPr>
      <w:r w:rsidRPr="00342DEA">
        <w:rPr>
          <w:rFonts w:ascii="Century Gothic" w:hAnsi="Century Gothic" w:cstheme="minorHAnsi"/>
          <w:b w:val="0"/>
          <w:bCs w:val="0"/>
          <w:color w:val="000000"/>
          <w:u w:val="single"/>
        </w:rPr>
        <w:t>Parliamentary and Health Service Ombudsman</w:t>
      </w:r>
    </w:p>
    <w:p w14:paraId="144EBB08" w14:textId="77777777" w:rsidR="00342DEA" w:rsidRDefault="00342DEA" w:rsidP="00342DEA">
      <w:pPr>
        <w:pStyle w:val="FPMredflyer"/>
        <w:jc w:val="left"/>
        <w:rPr>
          <w:rFonts w:ascii="Century Gothic" w:hAnsi="Century Gothic" w:cstheme="minorHAnsi"/>
          <w:b w:val="0"/>
          <w:bCs w:val="0"/>
          <w:color w:val="000000"/>
        </w:rPr>
      </w:pPr>
    </w:p>
    <w:p w14:paraId="12BBFA95" w14:textId="4BC9B5C2" w:rsidR="00DB4E83" w:rsidRPr="00342DEA" w:rsidRDefault="00DB4E83" w:rsidP="00342DEA">
      <w:pPr>
        <w:pStyle w:val="FPMredflyer"/>
        <w:jc w:val="left"/>
        <w:rPr>
          <w:rFonts w:ascii="Century Gothic" w:hAnsi="Century Gothic" w:cstheme="minorHAnsi"/>
          <w:b w:val="0"/>
          <w:bCs w:val="0"/>
          <w:color w:val="000000"/>
        </w:rPr>
      </w:pPr>
      <w:r w:rsidRPr="00342DEA">
        <w:rPr>
          <w:rFonts w:ascii="Century Gothic" w:hAnsi="Century Gothic" w:cstheme="minorHAnsi"/>
          <w:b w:val="0"/>
          <w:bCs w:val="0"/>
          <w:color w:val="000000"/>
        </w:rPr>
        <w:t>If you remain dissatisfied after the practice has completed its investigation, you may ask the Parliamentary and Health Service Ombudsman to review your complaint.</w:t>
      </w:r>
    </w:p>
    <w:p w14:paraId="71D482F5" w14:textId="77777777" w:rsidR="00342DEA" w:rsidRDefault="00342DEA" w:rsidP="00342DEA">
      <w:pPr>
        <w:pStyle w:val="FPMredflyer"/>
        <w:jc w:val="left"/>
        <w:rPr>
          <w:rFonts w:ascii="Century Gothic" w:hAnsi="Century Gothic" w:cstheme="minorHAnsi"/>
          <w:b w:val="0"/>
          <w:bCs w:val="0"/>
          <w:color w:val="000000"/>
        </w:rPr>
      </w:pPr>
    </w:p>
    <w:p w14:paraId="5088CF44" w14:textId="26CF17E5" w:rsidR="00DB4E83" w:rsidRPr="00342DEA" w:rsidRDefault="00DB4E83" w:rsidP="00342DEA">
      <w:pPr>
        <w:pStyle w:val="FPMredflyer"/>
        <w:jc w:val="left"/>
        <w:rPr>
          <w:rFonts w:ascii="Century Gothic" w:hAnsi="Century Gothic" w:cstheme="minorHAnsi"/>
          <w:b w:val="0"/>
          <w:bCs w:val="0"/>
          <w:color w:val="000000"/>
        </w:rPr>
      </w:pPr>
      <w:r w:rsidRPr="00342DEA">
        <w:rPr>
          <w:rFonts w:ascii="Century Gothic" w:hAnsi="Century Gothic" w:cstheme="minorHAnsi"/>
          <w:b w:val="0"/>
          <w:bCs w:val="0"/>
          <w:color w:val="000000"/>
        </w:rPr>
        <w:t>The Parliamentary and Health Service Ombudsman</w:t>
      </w:r>
      <w:r w:rsidRPr="00342DEA">
        <w:rPr>
          <w:rFonts w:ascii="Century Gothic" w:hAnsi="Century Gothic" w:cstheme="minorHAnsi"/>
          <w:b w:val="0"/>
          <w:bCs w:val="0"/>
          <w:color w:val="000000"/>
        </w:rPr>
        <w:br/>
        <w:t>Millbank Tower</w:t>
      </w:r>
      <w:r w:rsidRPr="00342DEA">
        <w:rPr>
          <w:rFonts w:ascii="Century Gothic" w:hAnsi="Century Gothic" w:cstheme="minorHAnsi"/>
          <w:b w:val="0"/>
          <w:bCs w:val="0"/>
          <w:color w:val="000000"/>
        </w:rPr>
        <w:br/>
        <w:t>Millbank</w:t>
      </w:r>
      <w:r w:rsidRPr="00342DEA">
        <w:rPr>
          <w:rFonts w:ascii="Century Gothic" w:hAnsi="Century Gothic" w:cstheme="minorHAnsi"/>
          <w:b w:val="0"/>
          <w:bCs w:val="0"/>
          <w:color w:val="000000"/>
        </w:rPr>
        <w:br/>
        <w:t>London</w:t>
      </w:r>
      <w:r w:rsidRPr="00342DEA">
        <w:rPr>
          <w:rFonts w:ascii="Century Gothic" w:hAnsi="Century Gothic" w:cstheme="minorHAnsi"/>
          <w:b w:val="0"/>
          <w:bCs w:val="0"/>
          <w:color w:val="000000"/>
        </w:rPr>
        <w:br/>
        <w:t>SW1P 4QP</w:t>
      </w:r>
    </w:p>
    <w:p w14:paraId="366241BB" w14:textId="77777777" w:rsidR="00342DEA" w:rsidRDefault="00342DEA" w:rsidP="00342DEA">
      <w:pPr>
        <w:pStyle w:val="FPMredflyer"/>
        <w:jc w:val="left"/>
        <w:rPr>
          <w:rFonts w:ascii="Century Gothic" w:hAnsi="Century Gothic" w:cstheme="minorHAnsi"/>
          <w:b w:val="0"/>
          <w:bCs w:val="0"/>
          <w:color w:val="000000"/>
        </w:rPr>
      </w:pPr>
    </w:p>
    <w:p w14:paraId="2B8432D4" w14:textId="2BA6BB0A" w:rsidR="00DB4E83" w:rsidRPr="00342DEA" w:rsidRDefault="00DB4E83" w:rsidP="00342DEA">
      <w:pPr>
        <w:pStyle w:val="FPMredflyer"/>
        <w:jc w:val="left"/>
        <w:rPr>
          <w:rFonts w:ascii="Century Gothic" w:hAnsi="Century Gothic" w:cstheme="minorHAnsi"/>
          <w:b w:val="0"/>
          <w:bCs w:val="0"/>
          <w:color w:val="000000"/>
        </w:rPr>
      </w:pPr>
      <w:r w:rsidRPr="00342DEA">
        <w:rPr>
          <w:rFonts w:ascii="Century Gothic" w:hAnsi="Century Gothic" w:cstheme="minorHAnsi"/>
          <w:b w:val="0"/>
          <w:bCs w:val="0"/>
          <w:color w:val="000000"/>
        </w:rPr>
        <w:t>Telephone: 0345 015 4033</w:t>
      </w:r>
      <w:r w:rsidRPr="00342DEA">
        <w:rPr>
          <w:rFonts w:ascii="Century Gothic" w:hAnsi="Century Gothic" w:cstheme="minorHAnsi"/>
          <w:b w:val="0"/>
          <w:bCs w:val="0"/>
          <w:color w:val="000000"/>
        </w:rPr>
        <w:br/>
        <w:t>Website: www.ombudsman.org.uk</w:t>
      </w:r>
    </w:p>
    <w:p w14:paraId="099EC1AA" w14:textId="41885667" w:rsidR="00DB4E83" w:rsidRPr="00342DEA" w:rsidRDefault="00DB4E83" w:rsidP="00DB4E83">
      <w:pPr>
        <w:pStyle w:val="FPMredflyer"/>
        <w:jc w:val="left"/>
        <w:rPr>
          <w:rFonts w:ascii="Century Gothic" w:hAnsi="Century Gothic" w:cstheme="minorHAnsi"/>
          <w:b w:val="0"/>
          <w:bCs w:val="0"/>
          <w:color w:val="000000"/>
          <w:u w:val="single"/>
        </w:rPr>
      </w:pPr>
    </w:p>
    <w:p w14:paraId="2A7857A6" w14:textId="77777777" w:rsidR="00DB4E83" w:rsidRPr="00342DEA" w:rsidRDefault="00DB4E83" w:rsidP="00DB4E83">
      <w:pPr>
        <w:pStyle w:val="FPMredflyer"/>
        <w:jc w:val="left"/>
        <w:rPr>
          <w:rFonts w:ascii="Century Gothic" w:hAnsi="Century Gothic" w:cstheme="minorHAnsi"/>
          <w:b w:val="0"/>
          <w:bCs w:val="0"/>
          <w:color w:val="000000"/>
          <w:u w:val="single"/>
        </w:rPr>
      </w:pPr>
      <w:r w:rsidRPr="00342DEA">
        <w:rPr>
          <w:rFonts w:ascii="Century Gothic" w:hAnsi="Century Gothic" w:cstheme="minorHAnsi"/>
          <w:b w:val="0"/>
          <w:bCs w:val="0"/>
          <w:color w:val="000000"/>
          <w:u w:val="single"/>
        </w:rPr>
        <w:t>Independent Complaints Advocacy</w:t>
      </w:r>
    </w:p>
    <w:p w14:paraId="448535D0" w14:textId="77777777" w:rsidR="00342DEA" w:rsidRDefault="00342DEA" w:rsidP="00342DEA">
      <w:pPr>
        <w:pStyle w:val="FPMredflyer"/>
        <w:jc w:val="left"/>
        <w:rPr>
          <w:rFonts w:ascii="Century Gothic" w:hAnsi="Century Gothic" w:cstheme="minorHAnsi"/>
          <w:b w:val="0"/>
          <w:bCs w:val="0"/>
          <w:color w:val="000000"/>
        </w:rPr>
      </w:pPr>
    </w:p>
    <w:p w14:paraId="2C779E38" w14:textId="77777777" w:rsidR="00342DEA" w:rsidRDefault="00DB4E83" w:rsidP="00342DEA">
      <w:pPr>
        <w:pStyle w:val="FPMredflyer"/>
        <w:jc w:val="left"/>
        <w:rPr>
          <w:rFonts w:ascii="Century Gothic" w:hAnsi="Century Gothic" w:cstheme="minorHAnsi"/>
          <w:b w:val="0"/>
          <w:bCs w:val="0"/>
          <w:color w:val="000000"/>
        </w:rPr>
      </w:pPr>
      <w:r w:rsidRPr="00342DEA">
        <w:rPr>
          <w:rFonts w:ascii="Century Gothic" w:hAnsi="Century Gothic" w:cstheme="minorHAnsi"/>
          <w:b w:val="0"/>
          <w:bCs w:val="0"/>
          <w:color w:val="000000"/>
        </w:rPr>
        <w:t>Patients may also wish to seek support from an independent NHS Complaints Advocate. Advocacy services can provide free, confidential, and independent assistance throughout the complaints process.</w:t>
      </w:r>
    </w:p>
    <w:p w14:paraId="322C2C4B" w14:textId="77777777" w:rsidR="00342DEA" w:rsidRDefault="00342DEA" w:rsidP="00342DEA">
      <w:pPr>
        <w:pStyle w:val="FPMredflyer"/>
        <w:jc w:val="left"/>
        <w:rPr>
          <w:rFonts w:ascii="Century Gothic" w:hAnsi="Century Gothic" w:cstheme="minorHAnsi"/>
          <w:b w:val="0"/>
          <w:bCs w:val="0"/>
          <w:color w:val="000000"/>
        </w:rPr>
      </w:pPr>
    </w:p>
    <w:p w14:paraId="27152C6A" w14:textId="63AC0E10"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Further information can be obtained from your local NHS complaints advocacy provider.</w:t>
      </w:r>
    </w:p>
    <w:p w14:paraId="7255A311" w14:textId="4054082D" w:rsidR="00DB4E83" w:rsidRPr="00DB4E83" w:rsidRDefault="00DB4E83" w:rsidP="00DB4E83">
      <w:pPr>
        <w:pStyle w:val="FPMredflyer"/>
        <w:jc w:val="left"/>
        <w:rPr>
          <w:rFonts w:ascii="Century Gothic" w:hAnsi="Century Gothic" w:cstheme="minorHAnsi"/>
          <w:b w:val="0"/>
          <w:bCs w:val="0"/>
          <w:color w:val="000000"/>
        </w:rPr>
      </w:pPr>
    </w:p>
    <w:p w14:paraId="5A5DA4BB" w14:textId="77777777" w:rsidR="00DB4E83" w:rsidRPr="00342DEA" w:rsidRDefault="00DB4E83" w:rsidP="00DB4E83">
      <w:pPr>
        <w:pStyle w:val="FPMredflyer"/>
        <w:jc w:val="left"/>
        <w:rPr>
          <w:rFonts w:ascii="Century Gothic" w:hAnsi="Century Gothic" w:cstheme="minorHAnsi"/>
          <w:color w:val="000000"/>
        </w:rPr>
      </w:pPr>
      <w:r w:rsidRPr="00342DEA">
        <w:rPr>
          <w:rFonts w:ascii="Century Gothic" w:hAnsi="Century Gothic" w:cstheme="minorHAnsi"/>
          <w:color w:val="000000"/>
        </w:rPr>
        <w:t>Equality and Accessibility</w:t>
      </w:r>
    </w:p>
    <w:p w14:paraId="3BBF33F6" w14:textId="77777777" w:rsidR="00342DEA" w:rsidRDefault="00342DEA" w:rsidP="00342DEA">
      <w:pPr>
        <w:pStyle w:val="FPMredflyer"/>
        <w:jc w:val="left"/>
        <w:rPr>
          <w:rFonts w:ascii="Century Gothic" w:hAnsi="Century Gothic" w:cstheme="minorHAnsi"/>
          <w:b w:val="0"/>
          <w:bCs w:val="0"/>
          <w:color w:val="000000"/>
        </w:rPr>
      </w:pPr>
    </w:p>
    <w:p w14:paraId="558586F4" w14:textId="72622F58"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If you require this information in an alternative format, such as large print, easy read, Braille, or another language, please contact the practice and we will do our best to meet your needs.</w:t>
      </w:r>
    </w:p>
    <w:p w14:paraId="7E97237E" w14:textId="663974D3" w:rsidR="00DB4E83" w:rsidRPr="00DB4E83" w:rsidRDefault="00DB4E83" w:rsidP="00DB4E83">
      <w:pPr>
        <w:pStyle w:val="FPMredflyer"/>
        <w:jc w:val="left"/>
        <w:rPr>
          <w:rFonts w:ascii="Century Gothic" w:hAnsi="Century Gothic" w:cstheme="minorHAnsi"/>
          <w:b w:val="0"/>
          <w:bCs w:val="0"/>
          <w:color w:val="000000"/>
        </w:rPr>
      </w:pPr>
    </w:p>
    <w:p w14:paraId="07398559" w14:textId="77777777" w:rsidR="00DB4E83" w:rsidRPr="00DB4E83" w:rsidRDefault="00DB4E83" w:rsidP="00342DEA">
      <w:pPr>
        <w:pStyle w:val="FPMredflyer"/>
        <w:jc w:val="left"/>
        <w:rPr>
          <w:rFonts w:ascii="Century Gothic" w:hAnsi="Century Gothic" w:cstheme="minorHAnsi"/>
          <w:b w:val="0"/>
          <w:bCs w:val="0"/>
          <w:color w:val="000000"/>
        </w:rPr>
      </w:pPr>
      <w:r w:rsidRPr="00DB4E83">
        <w:rPr>
          <w:rFonts w:ascii="Century Gothic" w:hAnsi="Century Gothic" w:cstheme="minorHAnsi"/>
          <w:b w:val="0"/>
          <w:bCs w:val="0"/>
          <w:color w:val="000000"/>
        </w:rPr>
        <w:t>New Court Surgery is committed to handling complaints fairly, openly, and efficiently, ensuring that all patients are treated with dignity, respect, and compassion throughout the complaints process.</w:t>
      </w:r>
    </w:p>
    <w:p w14:paraId="7415750B" w14:textId="2F466538" w:rsidR="001D1C81" w:rsidRPr="00DB4E83" w:rsidRDefault="001D1C81" w:rsidP="00DB4E83">
      <w:pPr>
        <w:pStyle w:val="FPMredflyer"/>
        <w:jc w:val="left"/>
        <w:rPr>
          <w:rFonts w:ascii="Century Gothic" w:hAnsi="Century Gothic" w:cstheme="minorHAnsi"/>
          <w:b w:val="0"/>
          <w:bCs w:val="0"/>
          <w:color w:val="000000"/>
        </w:rPr>
      </w:pPr>
    </w:p>
    <w:sectPr w:rsidR="001D1C81" w:rsidRPr="00DB4E83" w:rsidSect="009F540A">
      <w:headerReference w:type="default" r:id="rId8"/>
      <w:footerReference w:type="default" r:id="rId9"/>
      <w:pgSz w:w="11906" w:h="16838" w:code="9"/>
      <w:pgMar w:top="899" w:right="1021" w:bottom="899" w:left="1021" w:header="709"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8BFD" w14:textId="77777777" w:rsidR="00C66B27" w:rsidRDefault="00C66B27">
      <w:r>
        <w:separator/>
      </w:r>
    </w:p>
  </w:endnote>
  <w:endnote w:type="continuationSeparator" w:id="0">
    <w:p w14:paraId="2862C307" w14:textId="77777777" w:rsidR="00C66B27" w:rsidRDefault="00C6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cstheme="minorHAnsi"/>
      </w:rPr>
      <w:id w:val="-2114891828"/>
      <w:docPartObj>
        <w:docPartGallery w:val="Page Numbers (Bottom of Page)"/>
        <w:docPartUnique/>
      </w:docPartObj>
    </w:sdtPr>
    <w:sdtEndPr>
      <w:rPr>
        <w:rFonts w:cs="Arial"/>
        <w:sz w:val="20"/>
        <w:szCs w:val="20"/>
      </w:rPr>
    </w:sdtEndPr>
    <w:sdtContent>
      <w:sdt>
        <w:sdtPr>
          <w:rPr>
            <w:rFonts w:ascii="Century Gothic" w:hAnsi="Century Gothic" w:cstheme="minorHAnsi"/>
          </w:rPr>
          <w:id w:val="-1669238322"/>
          <w:docPartObj>
            <w:docPartGallery w:val="Page Numbers (Top of Page)"/>
            <w:docPartUnique/>
          </w:docPartObj>
        </w:sdtPr>
        <w:sdtEndPr>
          <w:rPr>
            <w:rFonts w:cs="Arial"/>
            <w:sz w:val="20"/>
            <w:szCs w:val="20"/>
          </w:rPr>
        </w:sdtEndPr>
        <w:sdtContent>
          <w:p w14:paraId="68A094FC" w14:textId="1E6DF418" w:rsidR="00167F53" w:rsidRPr="00342DEA" w:rsidRDefault="00342DEA" w:rsidP="00342DEA">
            <w:pPr>
              <w:pStyle w:val="Footer"/>
              <w:jc w:val="center"/>
              <w:rPr>
                <w:rFonts w:ascii="Century Gothic" w:hAnsi="Century Gothic" w:cstheme="minorHAnsi"/>
                <w:sz w:val="20"/>
                <w:szCs w:val="20"/>
              </w:rPr>
            </w:pPr>
            <w:r w:rsidRPr="00342DEA">
              <w:rPr>
                <w:rFonts w:ascii="Century Gothic" w:hAnsi="Century Gothic" w:cstheme="minorHAnsi"/>
                <w:sz w:val="20"/>
                <w:szCs w:val="20"/>
              </w:rPr>
              <w:t>Review date</w:t>
            </w:r>
            <w:r w:rsidR="00167F53" w:rsidRPr="00342DEA">
              <w:rPr>
                <w:rFonts w:ascii="Century Gothic" w:hAnsi="Century Gothic" w:cstheme="minorHAnsi"/>
                <w:sz w:val="20"/>
                <w:szCs w:val="20"/>
              </w:rPr>
              <w:t xml:space="preserve">: </w:t>
            </w:r>
            <w:r w:rsidRPr="00342DEA">
              <w:rPr>
                <w:rFonts w:ascii="Century Gothic" w:hAnsi="Century Gothic" w:cstheme="minorHAnsi"/>
                <w:sz w:val="20"/>
                <w:szCs w:val="20"/>
              </w:rPr>
              <w:t>14</w:t>
            </w:r>
            <w:r w:rsidRPr="00342DEA">
              <w:rPr>
                <w:rFonts w:ascii="Century Gothic" w:hAnsi="Century Gothic" w:cstheme="minorHAnsi"/>
                <w:sz w:val="20"/>
                <w:szCs w:val="20"/>
                <w:vertAlign w:val="superscript"/>
              </w:rPr>
              <w:t>th</w:t>
            </w:r>
            <w:r w:rsidRPr="00342DEA">
              <w:rPr>
                <w:rFonts w:ascii="Century Gothic" w:hAnsi="Century Gothic" w:cstheme="minorHAnsi"/>
                <w:sz w:val="20"/>
                <w:szCs w:val="20"/>
              </w:rPr>
              <w:t xml:space="preserve"> </w:t>
            </w:r>
            <w:r w:rsidR="00036817" w:rsidRPr="00342DEA">
              <w:rPr>
                <w:rFonts w:ascii="Century Gothic" w:hAnsi="Century Gothic" w:cstheme="minorHAnsi"/>
                <w:sz w:val="20"/>
                <w:szCs w:val="20"/>
              </w:rPr>
              <w:t>Sept</w:t>
            </w:r>
            <w:r w:rsidRPr="00342DEA">
              <w:rPr>
                <w:rFonts w:ascii="Century Gothic" w:hAnsi="Century Gothic" w:cstheme="minorHAnsi"/>
                <w:sz w:val="20"/>
                <w:szCs w:val="20"/>
              </w:rPr>
              <w:t>ember</w:t>
            </w:r>
            <w:r w:rsidR="00036817" w:rsidRPr="00342DEA">
              <w:rPr>
                <w:rFonts w:ascii="Century Gothic" w:hAnsi="Century Gothic" w:cstheme="minorHAnsi"/>
                <w:sz w:val="20"/>
                <w:szCs w:val="20"/>
              </w:rPr>
              <w:t xml:space="preserve"> 2026</w:t>
            </w:r>
            <w:r w:rsidRPr="00342DEA">
              <w:rPr>
                <w:rFonts w:ascii="Century Gothic" w:hAnsi="Century Gothic" w:cstheme="minorHAnsi"/>
                <w:sz w:val="20"/>
                <w:szCs w:val="20"/>
              </w:rPr>
              <w:t xml:space="preserve"> Reviewed by: Sam Earl Practice Manager</w:t>
            </w:r>
          </w:p>
          <w:p w14:paraId="738086EC" w14:textId="52224D12" w:rsidR="00167F53" w:rsidRPr="00342DEA" w:rsidRDefault="007F66CF" w:rsidP="00342DEA">
            <w:pPr>
              <w:pStyle w:val="Footer"/>
              <w:jc w:val="center"/>
              <w:rPr>
                <w:rFonts w:ascii="Century Gothic" w:hAnsi="Century Gothic" w:cstheme="minorHAnsi"/>
                <w:sz w:val="20"/>
                <w:szCs w:val="20"/>
              </w:rPr>
            </w:pPr>
            <w:r w:rsidRPr="00342DEA">
              <w:rPr>
                <w:rFonts w:ascii="Century Gothic" w:hAnsi="Century Gothic" w:cstheme="minorHAnsi"/>
                <w:sz w:val="20"/>
                <w:szCs w:val="20"/>
              </w:rPr>
              <w:t>Next review</w:t>
            </w:r>
            <w:r w:rsidR="00342DEA" w:rsidRPr="00342DEA">
              <w:rPr>
                <w:rFonts w:ascii="Century Gothic" w:hAnsi="Century Gothic" w:cstheme="minorHAnsi"/>
                <w:sz w:val="20"/>
                <w:szCs w:val="20"/>
              </w:rPr>
              <w:t xml:space="preserve"> date</w:t>
            </w:r>
            <w:r w:rsidRPr="00342DEA">
              <w:rPr>
                <w:rFonts w:ascii="Century Gothic" w:hAnsi="Century Gothic" w:cstheme="minorHAnsi"/>
                <w:sz w:val="20"/>
                <w:szCs w:val="20"/>
              </w:rPr>
              <w:t xml:space="preserve">: </w:t>
            </w:r>
            <w:r w:rsidR="00342DEA" w:rsidRPr="00342DEA">
              <w:rPr>
                <w:rFonts w:ascii="Century Gothic" w:hAnsi="Century Gothic" w:cstheme="minorHAnsi"/>
                <w:sz w:val="20"/>
                <w:szCs w:val="20"/>
              </w:rPr>
              <w:t>14</w:t>
            </w:r>
            <w:r w:rsidR="00342DEA" w:rsidRPr="00342DEA">
              <w:rPr>
                <w:rFonts w:ascii="Century Gothic" w:hAnsi="Century Gothic" w:cstheme="minorHAnsi"/>
                <w:sz w:val="20"/>
                <w:szCs w:val="20"/>
                <w:vertAlign w:val="superscript"/>
              </w:rPr>
              <w:t>th</w:t>
            </w:r>
            <w:r w:rsidR="00342DEA" w:rsidRPr="00342DEA">
              <w:rPr>
                <w:rFonts w:ascii="Century Gothic" w:hAnsi="Century Gothic" w:cstheme="minorHAnsi"/>
                <w:sz w:val="20"/>
                <w:szCs w:val="20"/>
              </w:rPr>
              <w:t xml:space="preserve"> </w:t>
            </w:r>
            <w:r w:rsidR="00036817" w:rsidRPr="00342DEA">
              <w:rPr>
                <w:rFonts w:ascii="Century Gothic" w:hAnsi="Century Gothic" w:cstheme="minorHAnsi"/>
                <w:sz w:val="20"/>
                <w:szCs w:val="20"/>
              </w:rPr>
              <w:t>Sept</w:t>
            </w:r>
            <w:r w:rsidR="00342DEA" w:rsidRPr="00342DEA">
              <w:rPr>
                <w:rFonts w:ascii="Century Gothic" w:hAnsi="Century Gothic" w:cstheme="minorHAnsi"/>
                <w:sz w:val="20"/>
                <w:szCs w:val="20"/>
              </w:rPr>
              <w:t>ember</w:t>
            </w:r>
            <w:r w:rsidR="00036817" w:rsidRPr="00342DEA">
              <w:rPr>
                <w:rFonts w:ascii="Century Gothic" w:hAnsi="Century Gothic" w:cstheme="minorHAnsi"/>
                <w:sz w:val="20"/>
                <w:szCs w:val="20"/>
              </w:rPr>
              <w:t xml:space="preserve"> 2027</w:t>
            </w:r>
          </w:p>
          <w:p w14:paraId="24C503D9" w14:textId="77777777" w:rsidR="00167F53" w:rsidRPr="00342DEA" w:rsidRDefault="00167F53" w:rsidP="00342DEA">
            <w:pPr>
              <w:pStyle w:val="Footer"/>
              <w:jc w:val="center"/>
              <w:rPr>
                <w:rFonts w:ascii="Century Gothic" w:hAnsi="Century Gothic" w:cs="Arial"/>
                <w:sz w:val="20"/>
                <w:szCs w:val="20"/>
              </w:rPr>
            </w:pPr>
            <w:r w:rsidRPr="00342DEA">
              <w:rPr>
                <w:rFonts w:ascii="Century Gothic" w:hAnsi="Century Gothic" w:cs="Arial"/>
                <w:sz w:val="20"/>
                <w:szCs w:val="20"/>
              </w:rPr>
              <w:t xml:space="preserve">Page </w:t>
            </w:r>
            <w:r w:rsidRPr="00342DEA">
              <w:rPr>
                <w:rFonts w:ascii="Century Gothic" w:hAnsi="Century Gothic" w:cs="Arial"/>
                <w:b/>
                <w:bCs/>
                <w:sz w:val="20"/>
                <w:szCs w:val="20"/>
              </w:rPr>
              <w:fldChar w:fldCharType="begin"/>
            </w:r>
            <w:r w:rsidRPr="00342DEA">
              <w:rPr>
                <w:rFonts w:ascii="Century Gothic" w:hAnsi="Century Gothic" w:cs="Arial"/>
                <w:b/>
                <w:bCs/>
                <w:sz w:val="20"/>
                <w:szCs w:val="20"/>
              </w:rPr>
              <w:instrText xml:space="preserve"> PAGE </w:instrText>
            </w:r>
            <w:r w:rsidRPr="00342DEA">
              <w:rPr>
                <w:rFonts w:ascii="Century Gothic" w:hAnsi="Century Gothic" w:cs="Arial"/>
                <w:b/>
                <w:bCs/>
                <w:sz w:val="20"/>
                <w:szCs w:val="20"/>
              </w:rPr>
              <w:fldChar w:fldCharType="separate"/>
            </w:r>
            <w:r w:rsidR="00EF2AFF" w:rsidRPr="00342DEA">
              <w:rPr>
                <w:rFonts w:ascii="Century Gothic" w:hAnsi="Century Gothic" w:cs="Arial"/>
                <w:b/>
                <w:bCs/>
                <w:noProof/>
                <w:sz w:val="20"/>
                <w:szCs w:val="20"/>
              </w:rPr>
              <w:t>4</w:t>
            </w:r>
            <w:r w:rsidRPr="00342DEA">
              <w:rPr>
                <w:rFonts w:ascii="Century Gothic" w:hAnsi="Century Gothic" w:cs="Arial"/>
                <w:b/>
                <w:bCs/>
                <w:sz w:val="20"/>
                <w:szCs w:val="20"/>
              </w:rPr>
              <w:fldChar w:fldCharType="end"/>
            </w:r>
            <w:r w:rsidRPr="00342DEA">
              <w:rPr>
                <w:rFonts w:ascii="Century Gothic" w:hAnsi="Century Gothic" w:cs="Arial"/>
                <w:sz w:val="20"/>
                <w:szCs w:val="20"/>
              </w:rPr>
              <w:t xml:space="preserve"> of </w:t>
            </w:r>
            <w:r w:rsidRPr="00342DEA">
              <w:rPr>
                <w:rFonts w:ascii="Century Gothic" w:hAnsi="Century Gothic" w:cs="Arial"/>
                <w:b/>
                <w:bCs/>
                <w:sz w:val="20"/>
                <w:szCs w:val="20"/>
              </w:rPr>
              <w:fldChar w:fldCharType="begin"/>
            </w:r>
            <w:r w:rsidRPr="00342DEA">
              <w:rPr>
                <w:rFonts w:ascii="Century Gothic" w:hAnsi="Century Gothic" w:cs="Arial"/>
                <w:b/>
                <w:bCs/>
                <w:sz w:val="20"/>
                <w:szCs w:val="20"/>
              </w:rPr>
              <w:instrText xml:space="preserve"> NUMPAGES  </w:instrText>
            </w:r>
            <w:r w:rsidRPr="00342DEA">
              <w:rPr>
                <w:rFonts w:ascii="Century Gothic" w:hAnsi="Century Gothic" w:cs="Arial"/>
                <w:b/>
                <w:bCs/>
                <w:sz w:val="20"/>
                <w:szCs w:val="20"/>
              </w:rPr>
              <w:fldChar w:fldCharType="separate"/>
            </w:r>
            <w:r w:rsidR="00EF2AFF" w:rsidRPr="00342DEA">
              <w:rPr>
                <w:rFonts w:ascii="Century Gothic" w:hAnsi="Century Gothic" w:cs="Arial"/>
                <w:b/>
                <w:bCs/>
                <w:noProof/>
                <w:sz w:val="20"/>
                <w:szCs w:val="20"/>
              </w:rPr>
              <w:t>4</w:t>
            </w:r>
            <w:r w:rsidRPr="00342DEA">
              <w:rPr>
                <w:rFonts w:ascii="Century Gothic" w:hAnsi="Century Gothic" w:cs="Arial"/>
                <w:b/>
                <w:bCs/>
                <w:sz w:val="20"/>
                <w:szCs w:val="20"/>
              </w:rPr>
              <w:fldChar w:fldCharType="end"/>
            </w:r>
          </w:p>
        </w:sdtContent>
      </w:sdt>
    </w:sdtContent>
  </w:sdt>
  <w:p w14:paraId="353155E7" w14:textId="77777777" w:rsidR="00167F53" w:rsidRPr="00167F53" w:rsidRDefault="00167F53" w:rsidP="00342DEA">
    <w:pPr>
      <w:pStyle w:val="Footer"/>
      <w:jc w:val="center"/>
      <w:rPr>
        <w:rFonts w:ascii="Arial" w:hAnsi="Arial" w:cs="Arial"/>
        <w:sz w:val="22"/>
        <w:szCs w:val="22"/>
      </w:rPr>
    </w:pPr>
  </w:p>
  <w:p w14:paraId="231A0BF1" w14:textId="77777777" w:rsidR="00342DEA" w:rsidRDefault="00342D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A208F" w14:textId="77777777" w:rsidR="00C66B27" w:rsidRDefault="00C66B27">
      <w:r>
        <w:separator/>
      </w:r>
    </w:p>
  </w:footnote>
  <w:footnote w:type="continuationSeparator" w:id="0">
    <w:p w14:paraId="7D8757EC" w14:textId="77777777" w:rsidR="00C66B27" w:rsidRDefault="00C66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2C14" w14:textId="64730F71" w:rsidR="00DB65FB" w:rsidRPr="00DB4E83" w:rsidRDefault="00DB65FB" w:rsidP="00FA74C5">
    <w:pPr>
      <w:pStyle w:val="Header"/>
      <w:jc w:val="right"/>
      <w:rPr>
        <w:rFonts w:ascii="Century Gothic" w:hAnsi="Century Gothic"/>
      </w:rPr>
    </w:pPr>
  </w:p>
  <w:p w14:paraId="571EDDDF" w14:textId="2D243F7D" w:rsidR="00AA14D4" w:rsidRPr="00DB4E83" w:rsidRDefault="00AA14D4" w:rsidP="00DB65FB">
    <w:pPr>
      <w:pStyle w:val="FPMredflyer"/>
      <w:jc w:val="left"/>
      <w:rPr>
        <w:rFonts w:ascii="Century Gothic" w:hAnsi="Century Gothic" w:cs="Arial"/>
        <w:color w:val="000000"/>
        <w:sz w:val="3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60E24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645DD"/>
    <w:multiLevelType w:val="hybridMultilevel"/>
    <w:tmpl w:val="C55A8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B7287"/>
    <w:multiLevelType w:val="hybridMultilevel"/>
    <w:tmpl w:val="EC24A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15120"/>
    <w:multiLevelType w:val="multilevel"/>
    <w:tmpl w:val="FDDE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8A4782"/>
    <w:multiLevelType w:val="hybridMultilevel"/>
    <w:tmpl w:val="19BEFA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D44908"/>
    <w:multiLevelType w:val="hybridMultilevel"/>
    <w:tmpl w:val="09AC55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D73BD3"/>
    <w:multiLevelType w:val="hybridMultilevel"/>
    <w:tmpl w:val="43FE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30864"/>
    <w:multiLevelType w:val="hybridMultilevel"/>
    <w:tmpl w:val="4E381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DB0197"/>
    <w:multiLevelType w:val="multilevel"/>
    <w:tmpl w:val="C29A2A2A"/>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9120DD7"/>
    <w:multiLevelType w:val="multilevel"/>
    <w:tmpl w:val="5C02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C6A38"/>
    <w:multiLevelType w:val="hybridMultilevel"/>
    <w:tmpl w:val="4594B8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EE71E0"/>
    <w:multiLevelType w:val="hybridMultilevel"/>
    <w:tmpl w:val="0290C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D9267B"/>
    <w:multiLevelType w:val="hybridMultilevel"/>
    <w:tmpl w:val="EBD632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0F71E0"/>
    <w:multiLevelType w:val="hybridMultilevel"/>
    <w:tmpl w:val="C1FC66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C8D50A4"/>
    <w:multiLevelType w:val="hybridMultilevel"/>
    <w:tmpl w:val="CD9EA32C"/>
    <w:lvl w:ilvl="0" w:tplc="907C5780">
      <w:start w:val="1"/>
      <w:numFmt w:val="bullet"/>
      <w:lvlText w:val=""/>
      <w:lvlJc w:val="left"/>
      <w:pPr>
        <w:tabs>
          <w:tab w:val="num" w:pos="473"/>
        </w:tabs>
        <w:ind w:left="510"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D2122F"/>
    <w:multiLevelType w:val="hybridMultilevel"/>
    <w:tmpl w:val="70BEAC42"/>
    <w:lvl w:ilvl="0" w:tplc="D17ACD38">
      <w:start w:val="1"/>
      <w:numFmt w:val="bullet"/>
      <w:lvlText w:val=""/>
      <w:lvlJc w:val="left"/>
      <w:pPr>
        <w:tabs>
          <w:tab w:val="num" w:pos="360"/>
        </w:tabs>
        <w:ind w:left="360" w:hanging="360"/>
      </w:pPr>
      <w:rPr>
        <w:rFonts w:ascii="Symbol" w:hAnsi="Symbol" w:hint="default"/>
        <w:sz w:val="20"/>
      </w:rPr>
    </w:lvl>
    <w:lvl w:ilvl="1" w:tplc="60D68EF4">
      <w:start w:val="1"/>
      <w:numFmt w:val="bullet"/>
      <w:lvlText w:val="►"/>
      <w:lvlJc w:val="left"/>
      <w:pPr>
        <w:tabs>
          <w:tab w:val="num" w:pos="1440"/>
        </w:tabs>
        <w:ind w:left="1440" w:hanging="360"/>
      </w:pPr>
      <w:rPr>
        <w:rFonts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AB7626"/>
    <w:multiLevelType w:val="hybridMultilevel"/>
    <w:tmpl w:val="D556C8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E52F0"/>
    <w:multiLevelType w:val="hybridMultilevel"/>
    <w:tmpl w:val="13D422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8E17EC"/>
    <w:multiLevelType w:val="hybridMultilevel"/>
    <w:tmpl w:val="E3283AA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6BC7F03"/>
    <w:multiLevelType w:val="hybridMultilevel"/>
    <w:tmpl w:val="B810F2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500356"/>
    <w:multiLevelType w:val="multilevel"/>
    <w:tmpl w:val="52C4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F53257"/>
    <w:multiLevelType w:val="hybridMultilevel"/>
    <w:tmpl w:val="E354A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5468C3"/>
    <w:multiLevelType w:val="hybridMultilevel"/>
    <w:tmpl w:val="B470E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40594C"/>
    <w:multiLevelType w:val="hybridMultilevel"/>
    <w:tmpl w:val="25A819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864BC3"/>
    <w:multiLevelType w:val="hybridMultilevel"/>
    <w:tmpl w:val="7CC039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B243C1"/>
    <w:multiLevelType w:val="hybridMultilevel"/>
    <w:tmpl w:val="F34EB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2C5FF9"/>
    <w:multiLevelType w:val="hybridMultilevel"/>
    <w:tmpl w:val="3FE6C4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684514"/>
    <w:multiLevelType w:val="hybridMultilevel"/>
    <w:tmpl w:val="C050433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15610D4"/>
    <w:multiLevelType w:val="hybridMultilevel"/>
    <w:tmpl w:val="25BE5DD0"/>
    <w:lvl w:ilvl="0" w:tplc="00609EBC">
      <w:start w:val="1"/>
      <w:numFmt w:val="bullet"/>
      <w:lvlText w:val=""/>
      <w:lvlJc w:val="left"/>
      <w:pPr>
        <w:tabs>
          <w:tab w:val="num" w:pos="360"/>
        </w:tabs>
        <w:ind w:left="360" w:hanging="360"/>
      </w:pPr>
      <w:rPr>
        <w:rFonts w:ascii="Symbol" w:hAnsi="Symbol" w:hint="default"/>
        <w:sz w:val="20"/>
      </w:rPr>
    </w:lvl>
    <w:lvl w:ilvl="1" w:tplc="60D68EF4">
      <w:start w:val="1"/>
      <w:numFmt w:val="bullet"/>
      <w:lvlText w:val="►"/>
      <w:lvlJc w:val="left"/>
      <w:pPr>
        <w:tabs>
          <w:tab w:val="num" w:pos="1440"/>
        </w:tabs>
        <w:ind w:left="1440" w:hanging="360"/>
      </w:pPr>
      <w:rPr>
        <w:rFonts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DE7756"/>
    <w:multiLevelType w:val="multilevel"/>
    <w:tmpl w:val="068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1D560D"/>
    <w:multiLevelType w:val="hybridMultilevel"/>
    <w:tmpl w:val="26ACE2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6B0A28"/>
    <w:multiLevelType w:val="multilevel"/>
    <w:tmpl w:val="90EC102C"/>
    <w:lvl w:ilvl="0">
      <w:start w:val="1"/>
      <w:numFmt w:val="decimal"/>
      <w:pStyle w:val="FPMNumber"/>
      <w:lvlText w:val="%1"/>
      <w:lvlJc w:val="left"/>
      <w:pPr>
        <w:tabs>
          <w:tab w:val="num" w:pos="432"/>
        </w:tabs>
        <w:ind w:left="432" w:hanging="432"/>
      </w:pPr>
      <w:rPr>
        <w:rFonts w:hint="default"/>
      </w:rPr>
    </w:lvl>
    <w:lvl w:ilvl="1">
      <w:start w:val="1"/>
      <w:numFmt w:val="decimal"/>
      <w:lvlText w:val="%1.%2"/>
      <w:lvlJc w:val="left"/>
      <w:pPr>
        <w:tabs>
          <w:tab w:val="num" w:pos="1004"/>
        </w:tabs>
        <w:ind w:left="576" w:hanging="29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E8442AF"/>
    <w:multiLevelType w:val="hybridMultilevel"/>
    <w:tmpl w:val="5FEC58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F503DB"/>
    <w:multiLevelType w:val="hybridMultilevel"/>
    <w:tmpl w:val="70BEAC42"/>
    <w:lvl w:ilvl="0" w:tplc="3C002814">
      <w:start w:val="1"/>
      <w:numFmt w:val="bullet"/>
      <w:pStyle w:val="FPM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7809C4"/>
    <w:multiLevelType w:val="hybridMultilevel"/>
    <w:tmpl w:val="C3F2AA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D57FD4"/>
    <w:multiLevelType w:val="hybridMultilevel"/>
    <w:tmpl w:val="710AEA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D43E1A"/>
    <w:multiLevelType w:val="hybridMultilevel"/>
    <w:tmpl w:val="25BE5DD0"/>
    <w:lvl w:ilvl="0" w:tplc="00609EBC">
      <w:start w:val="1"/>
      <w:numFmt w:val="bullet"/>
      <w:lvlText w:val=""/>
      <w:lvlJc w:val="left"/>
      <w:pPr>
        <w:tabs>
          <w:tab w:val="num" w:pos="360"/>
        </w:tabs>
        <w:ind w:left="360" w:hanging="360"/>
      </w:pPr>
      <w:rPr>
        <w:rFonts w:ascii="Symbol" w:hAnsi="Symbol" w:hint="default"/>
        <w:sz w:val="20"/>
      </w:rPr>
    </w:lvl>
    <w:lvl w:ilvl="1" w:tplc="51E64C3A">
      <w:start w:val="1"/>
      <w:numFmt w:val="bullet"/>
      <w:lvlText w:val="&gt;"/>
      <w:lvlJc w:val="left"/>
      <w:pPr>
        <w:tabs>
          <w:tab w:val="num" w:pos="1440"/>
        </w:tabs>
        <w:ind w:left="1440" w:hanging="360"/>
      </w:pPr>
      <w:rPr>
        <w:rFonts w:ascii="Courier New" w:hAnsi="Courier New" w:hint="default"/>
        <w:b/>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5E0A68"/>
    <w:multiLevelType w:val="hybridMultilevel"/>
    <w:tmpl w:val="B2560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1E1B6A"/>
    <w:multiLevelType w:val="hybridMultilevel"/>
    <w:tmpl w:val="EF08B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9D667B"/>
    <w:multiLevelType w:val="hybridMultilevel"/>
    <w:tmpl w:val="7BB0AB0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92200167">
    <w:abstractNumId w:val="33"/>
  </w:num>
  <w:num w:numId="2" w16cid:durableId="55517716">
    <w:abstractNumId w:val="36"/>
  </w:num>
  <w:num w:numId="3" w16cid:durableId="157624022">
    <w:abstractNumId w:val="28"/>
  </w:num>
  <w:num w:numId="4" w16cid:durableId="2094934938">
    <w:abstractNumId w:val="0"/>
  </w:num>
  <w:num w:numId="5" w16cid:durableId="488792540">
    <w:abstractNumId w:val="15"/>
  </w:num>
  <w:num w:numId="6" w16cid:durableId="937827954">
    <w:abstractNumId w:val="10"/>
  </w:num>
  <w:num w:numId="7" w16cid:durableId="244268522">
    <w:abstractNumId w:val="8"/>
  </w:num>
  <w:num w:numId="8" w16cid:durableId="1355501547">
    <w:abstractNumId w:val="31"/>
  </w:num>
  <w:num w:numId="9" w16cid:durableId="764544451">
    <w:abstractNumId w:val="13"/>
  </w:num>
  <w:num w:numId="10" w16cid:durableId="407580813">
    <w:abstractNumId w:val="2"/>
  </w:num>
  <w:num w:numId="11" w16cid:durableId="2132816146">
    <w:abstractNumId w:val="39"/>
  </w:num>
  <w:num w:numId="12" w16cid:durableId="1377579914">
    <w:abstractNumId w:val="7"/>
  </w:num>
  <w:num w:numId="13" w16cid:durableId="496306264">
    <w:abstractNumId w:val="38"/>
  </w:num>
  <w:num w:numId="14" w16cid:durableId="646013892">
    <w:abstractNumId w:val="26"/>
  </w:num>
  <w:num w:numId="15" w16cid:durableId="819884756">
    <w:abstractNumId w:val="24"/>
  </w:num>
  <w:num w:numId="16" w16cid:durableId="1177646733">
    <w:abstractNumId w:val="34"/>
  </w:num>
  <w:num w:numId="17" w16cid:durableId="7680413">
    <w:abstractNumId w:val="35"/>
  </w:num>
  <w:num w:numId="18" w16cid:durableId="398141204">
    <w:abstractNumId w:val="27"/>
  </w:num>
  <w:num w:numId="19" w16cid:durableId="1302075895">
    <w:abstractNumId w:val="21"/>
  </w:num>
  <w:num w:numId="20" w16cid:durableId="627204072">
    <w:abstractNumId w:val="5"/>
  </w:num>
  <w:num w:numId="21" w16cid:durableId="1686058096">
    <w:abstractNumId w:val="22"/>
  </w:num>
  <w:num w:numId="22" w16cid:durableId="1146624195">
    <w:abstractNumId w:val="1"/>
  </w:num>
  <w:num w:numId="23" w16cid:durableId="1563254359">
    <w:abstractNumId w:val="14"/>
  </w:num>
  <w:num w:numId="24" w16cid:durableId="1410425832">
    <w:abstractNumId w:val="19"/>
  </w:num>
  <w:num w:numId="25" w16cid:durableId="2083525040">
    <w:abstractNumId w:val="12"/>
  </w:num>
  <w:num w:numId="26" w16cid:durableId="2146267789">
    <w:abstractNumId w:val="4"/>
  </w:num>
  <w:num w:numId="27" w16cid:durableId="1121727661">
    <w:abstractNumId w:val="11"/>
  </w:num>
  <w:num w:numId="28" w16cid:durableId="2084519410">
    <w:abstractNumId w:val="17"/>
  </w:num>
  <w:num w:numId="29" w16cid:durableId="762454260">
    <w:abstractNumId w:val="23"/>
  </w:num>
  <w:num w:numId="30" w16cid:durableId="1610047788">
    <w:abstractNumId w:val="18"/>
  </w:num>
  <w:num w:numId="31" w16cid:durableId="645277103">
    <w:abstractNumId w:val="32"/>
  </w:num>
  <w:num w:numId="32" w16cid:durableId="1248152006">
    <w:abstractNumId w:val="37"/>
  </w:num>
  <w:num w:numId="33" w16cid:durableId="1360351629">
    <w:abstractNumId w:val="25"/>
  </w:num>
  <w:num w:numId="34" w16cid:durableId="804157265">
    <w:abstractNumId w:val="16"/>
  </w:num>
  <w:num w:numId="35" w16cid:durableId="1413549082">
    <w:abstractNumId w:val="3"/>
  </w:num>
  <w:num w:numId="36" w16cid:durableId="2095004404">
    <w:abstractNumId w:val="9"/>
  </w:num>
  <w:num w:numId="37" w16cid:durableId="1524243215">
    <w:abstractNumId w:val="29"/>
  </w:num>
  <w:num w:numId="38" w16cid:durableId="794643951">
    <w:abstractNumId w:val="20"/>
  </w:num>
  <w:num w:numId="39" w16cid:durableId="1548104667">
    <w:abstractNumId w:val="30"/>
  </w:num>
  <w:num w:numId="40" w16cid:durableId="8297166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D72"/>
    <w:rsid w:val="00026E03"/>
    <w:rsid w:val="00036817"/>
    <w:rsid w:val="00066286"/>
    <w:rsid w:val="000A498A"/>
    <w:rsid w:val="000B55AD"/>
    <w:rsid w:val="000D0D5F"/>
    <w:rsid w:val="000D22D6"/>
    <w:rsid w:val="0010662E"/>
    <w:rsid w:val="00113740"/>
    <w:rsid w:val="0012020B"/>
    <w:rsid w:val="00122960"/>
    <w:rsid w:val="00167F53"/>
    <w:rsid w:val="001D1C81"/>
    <w:rsid w:val="001E5D9A"/>
    <w:rsid w:val="001E6ED9"/>
    <w:rsid w:val="002016D1"/>
    <w:rsid w:val="002152DF"/>
    <w:rsid w:val="00241D6E"/>
    <w:rsid w:val="00254598"/>
    <w:rsid w:val="002D5BC1"/>
    <w:rsid w:val="002F1E9F"/>
    <w:rsid w:val="002F7458"/>
    <w:rsid w:val="00311FC9"/>
    <w:rsid w:val="0033301B"/>
    <w:rsid w:val="00342DEA"/>
    <w:rsid w:val="00357360"/>
    <w:rsid w:val="0036760B"/>
    <w:rsid w:val="003755E7"/>
    <w:rsid w:val="003946F3"/>
    <w:rsid w:val="003B0E62"/>
    <w:rsid w:val="003D5740"/>
    <w:rsid w:val="003E6E3C"/>
    <w:rsid w:val="003F33E2"/>
    <w:rsid w:val="004146EB"/>
    <w:rsid w:val="00426B4D"/>
    <w:rsid w:val="00441C83"/>
    <w:rsid w:val="004A2963"/>
    <w:rsid w:val="004A485F"/>
    <w:rsid w:val="004A5B1D"/>
    <w:rsid w:val="004A6D95"/>
    <w:rsid w:val="004C4409"/>
    <w:rsid w:val="004D2E3C"/>
    <w:rsid w:val="00561756"/>
    <w:rsid w:val="00583B5F"/>
    <w:rsid w:val="005B32DD"/>
    <w:rsid w:val="005D093A"/>
    <w:rsid w:val="005F0929"/>
    <w:rsid w:val="00605B30"/>
    <w:rsid w:val="006A395E"/>
    <w:rsid w:val="006E5AFB"/>
    <w:rsid w:val="00700D72"/>
    <w:rsid w:val="00703F2E"/>
    <w:rsid w:val="007105CB"/>
    <w:rsid w:val="00746C78"/>
    <w:rsid w:val="00775FE6"/>
    <w:rsid w:val="007F66CF"/>
    <w:rsid w:val="00810824"/>
    <w:rsid w:val="00834CE8"/>
    <w:rsid w:val="00862F42"/>
    <w:rsid w:val="00872F41"/>
    <w:rsid w:val="00876CDB"/>
    <w:rsid w:val="00877838"/>
    <w:rsid w:val="008B0556"/>
    <w:rsid w:val="009471DE"/>
    <w:rsid w:val="009556F6"/>
    <w:rsid w:val="00956987"/>
    <w:rsid w:val="009802FF"/>
    <w:rsid w:val="009B252E"/>
    <w:rsid w:val="009E6644"/>
    <w:rsid w:val="009F4D7E"/>
    <w:rsid w:val="009F540A"/>
    <w:rsid w:val="00A046E8"/>
    <w:rsid w:val="00A04C80"/>
    <w:rsid w:val="00A22B1E"/>
    <w:rsid w:val="00A314F1"/>
    <w:rsid w:val="00A3653F"/>
    <w:rsid w:val="00A632AA"/>
    <w:rsid w:val="00AA14D4"/>
    <w:rsid w:val="00AD216D"/>
    <w:rsid w:val="00AE5FC2"/>
    <w:rsid w:val="00AF0B23"/>
    <w:rsid w:val="00AF3D0D"/>
    <w:rsid w:val="00B365AE"/>
    <w:rsid w:val="00B73F42"/>
    <w:rsid w:val="00B83E28"/>
    <w:rsid w:val="00B854AC"/>
    <w:rsid w:val="00B87DC4"/>
    <w:rsid w:val="00BC17D5"/>
    <w:rsid w:val="00BE0CE2"/>
    <w:rsid w:val="00C14DA3"/>
    <w:rsid w:val="00C435ED"/>
    <w:rsid w:val="00C51371"/>
    <w:rsid w:val="00C66B27"/>
    <w:rsid w:val="00C80574"/>
    <w:rsid w:val="00C835E3"/>
    <w:rsid w:val="00CA3CF2"/>
    <w:rsid w:val="00D43AE1"/>
    <w:rsid w:val="00D51AC3"/>
    <w:rsid w:val="00D55DD1"/>
    <w:rsid w:val="00D626C8"/>
    <w:rsid w:val="00D64577"/>
    <w:rsid w:val="00D722BE"/>
    <w:rsid w:val="00D97318"/>
    <w:rsid w:val="00DA221B"/>
    <w:rsid w:val="00DB4E83"/>
    <w:rsid w:val="00DB65FB"/>
    <w:rsid w:val="00E06819"/>
    <w:rsid w:val="00E57583"/>
    <w:rsid w:val="00E7397D"/>
    <w:rsid w:val="00E76444"/>
    <w:rsid w:val="00EC386F"/>
    <w:rsid w:val="00EC6788"/>
    <w:rsid w:val="00EE1751"/>
    <w:rsid w:val="00EE5691"/>
    <w:rsid w:val="00EF2AFF"/>
    <w:rsid w:val="00F03A58"/>
    <w:rsid w:val="00F57BA3"/>
    <w:rsid w:val="00FA31BE"/>
    <w:rsid w:val="00FA74C5"/>
    <w:rsid w:val="00FB1BD5"/>
    <w:rsid w:val="00FD3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BBC19"/>
  <w15:docId w15:val="{8BF09EF9-5301-4A2E-99D5-A5A76F62D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lang w:eastAsia="en-US"/>
    </w:rPr>
  </w:style>
  <w:style w:type="paragraph" w:styleId="Heading1">
    <w:name w:val="heading 1"/>
    <w:basedOn w:val="Normal"/>
    <w:next w:val="Normal"/>
    <w:qFormat/>
    <w:pPr>
      <w:keepNext/>
      <w:spacing w:before="240" w:after="60"/>
      <w:jc w:val="center"/>
      <w:outlineLvl w:val="0"/>
    </w:pPr>
    <w:rPr>
      <w:rFonts w:cs="Arial"/>
      <w:b/>
      <w:bCs/>
      <w:caps/>
      <w:kern w:val="32"/>
      <w:szCs w:val="32"/>
      <w:u w:val="thick"/>
    </w:rPr>
  </w:style>
  <w:style w:type="paragraph" w:styleId="Heading2">
    <w:name w:val="heading 2"/>
    <w:basedOn w:val="Normal"/>
    <w:next w:val="Normal"/>
    <w:qFormat/>
    <w:pPr>
      <w:keepNext/>
      <w:spacing w:before="240" w:after="60"/>
      <w:outlineLvl w:val="1"/>
    </w:pPr>
    <w:rPr>
      <w:rFonts w:cs="Arial"/>
      <w:b/>
      <w:bCs/>
      <w:iCs/>
      <w:caps/>
      <w:szCs w:val="28"/>
    </w:rPr>
  </w:style>
  <w:style w:type="paragraph" w:styleId="Heading3">
    <w:name w:val="heading 3"/>
    <w:basedOn w:val="Normal"/>
    <w:next w:val="Normal"/>
    <w:qFormat/>
    <w:pPr>
      <w:keepNext/>
      <w:spacing w:before="240" w:after="60"/>
      <w:outlineLvl w:val="2"/>
    </w:pPr>
    <w:rPr>
      <w:rFonts w:cs="Arial"/>
      <w:b/>
      <w:bCs/>
      <w:smallCaps/>
      <w:szCs w:val="26"/>
    </w:rPr>
  </w:style>
  <w:style w:type="paragraph" w:styleId="Heading4">
    <w:name w:val="heading 4"/>
    <w:basedOn w:val="Normal"/>
    <w:next w:val="Normal"/>
    <w:qFormat/>
    <w:pPr>
      <w:keepNext/>
      <w:spacing w:before="240" w:after="60"/>
      <w:outlineLvl w:val="3"/>
    </w:pPr>
    <w:rPr>
      <w:b/>
      <w:bCs/>
      <w:i/>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rPr>
  </w:style>
  <w:style w:type="paragraph" w:styleId="Heading8">
    <w:name w:val="heading 8"/>
    <w:basedOn w:val="Normal"/>
    <w:next w:val="Normal"/>
    <w:qFormat/>
    <w:pPr>
      <w:spacing w:before="240" w:after="60"/>
      <w:outlineLvl w:val="7"/>
    </w:pPr>
    <w:rPr>
      <w:rFonts w:ascii="Times New Roman" w:hAnsi="Times New Roman"/>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customStyle="1" w:styleId="FPMredflyer">
    <w:name w:val="FPM red flyer"/>
    <w:basedOn w:val="Normal"/>
    <w:pPr>
      <w:jc w:val="center"/>
    </w:pPr>
    <w:rPr>
      <w:rFonts w:cs="Tahoma"/>
      <w:b/>
      <w:bCs/>
      <w:color w:val="FF0000"/>
    </w:rPr>
  </w:style>
  <w:style w:type="paragraph" w:customStyle="1" w:styleId="FPMNumber">
    <w:name w:val="FPM Number"/>
    <w:basedOn w:val="FPMBullet"/>
    <w:pPr>
      <w:numPr>
        <w:numId w:val="8"/>
      </w:numPr>
    </w:pPr>
  </w:style>
  <w:style w:type="paragraph" w:customStyle="1" w:styleId="FPMBullet">
    <w:name w:val="FPM Bullet"/>
    <w:basedOn w:val="Normal"/>
    <w:pPr>
      <w:numPr>
        <w:numId w:val="1"/>
      </w:numPr>
    </w:pPr>
  </w:style>
  <w:style w:type="paragraph" w:styleId="Footer">
    <w:name w:val="footer"/>
    <w:basedOn w:val="Normal"/>
    <w:link w:val="FooterChar"/>
    <w:uiPriority w:val="99"/>
    <w:pPr>
      <w:tabs>
        <w:tab w:val="center" w:pos="4153"/>
        <w:tab w:val="right" w:pos="8306"/>
      </w:tabs>
    </w:pPr>
  </w:style>
  <w:style w:type="character" w:styleId="Hyperlink">
    <w:name w:val="Hyperlink"/>
    <w:rPr>
      <w:rFonts w:ascii="Arial" w:hAnsi="Arial"/>
      <w:color w:val="3366FF"/>
      <w:sz w:val="24"/>
      <w:szCs w:val="24"/>
      <w:u w:val="none"/>
    </w:rPr>
  </w:style>
  <w:style w:type="paragraph" w:styleId="NormalWeb">
    <w:name w:val="Normal (Web)"/>
    <w:basedOn w:val="Normal"/>
    <w:pPr>
      <w:spacing w:before="100" w:beforeAutospacing="1" w:after="100" w:afterAutospacing="1"/>
    </w:pPr>
    <w:rPr>
      <w:rFonts w:ascii="Arial Unicode MS" w:eastAsia="Arial Unicode MS" w:hAnsi="Arial Unicode MS"/>
    </w:rPr>
  </w:style>
  <w:style w:type="paragraph" w:styleId="Title">
    <w:name w:val="Title"/>
    <w:basedOn w:val="Normal"/>
    <w:qFormat/>
    <w:pPr>
      <w:jc w:val="center"/>
    </w:pPr>
    <w:rPr>
      <w:rFonts w:ascii="Arial" w:hAnsi="Arial"/>
      <w:b/>
      <w:bCs/>
      <w:iCs/>
      <w:sz w:val="28"/>
      <w:szCs w:val="20"/>
    </w:rPr>
  </w:style>
  <w:style w:type="character" w:customStyle="1" w:styleId="mtitle1">
    <w:name w:val="mtitle1"/>
    <w:rPr>
      <w:rFonts w:ascii="Verdana" w:hAnsi="Verdana" w:hint="default"/>
      <w:b/>
      <w:bCs/>
      <w:color w:val="000000"/>
      <w:sz w:val="21"/>
      <w:szCs w:val="21"/>
    </w:rPr>
  </w:style>
  <w:style w:type="table" w:styleId="TableGrid">
    <w:name w:val="Table Grid"/>
    <w:basedOn w:val="TableNormal"/>
    <w:rsid w:val="00DA2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04C80"/>
    <w:rPr>
      <w:rFonts w:ascii="Arial" w:hAnsi="Arial" w:cs="Arial"/>
      <w:b/>
      <w:bCs/>
    </w:rPr>
  </w:style>
  <w:style w:type="paragraph" w:styleId="BalloonText">
    <w:name w:val="Balloon Text"/>
    <w:basedOn w:val="Normal"/>
    <w:link w:val="BalloonTextChar"/>
    <w:rsid w:val="00AF0B23"/>
    <w:rPr>
      <w:rFonts w:cs="Tahoma"/>
      <w:sz w:val="16"/>
      <w:szCs w:val="16"/>
    </w:rPr>
  </w:style>
  <w:style w:type="character" w:customStyle="1" w:styleId="BalloonTextChar">
    <w:name w:val="Balloon Text Char"/>
    <w:basedOn w:val="DefaultParagraphFont"/>
    <w:link w:val="BalloonText"/>
    <w:rsid w:val="00AF0B23"/>
    <w:rPr>
      <w:rFonts w:ascii="Tahoma" w:hAnsi="Tahoma" w:cs="Tahoma"/>
      <w:sz w:val="16"/>
      <w:szCs w:val="16"/>
      <w:lang w:eastAsia="en-US"/>
    </w:rPr>
  </w:style>
  <w:style w:type="character" w:customStyle="1" w:styleId="HeaderChar">
    <w:name w:val="Header Char"/>
    <w:basedOn w:val="DefaultParagraphFont"/>
    <w:link w:val="Header"/>
    <w:uiPriority w:val="99"/>
    <w:rsid w:val="00FA74C5"/>
    <w:rPr>
      <w:rFonts w:ascii="Tahoma" w:hAnsi="Tahoma"/>
      <w:sz w:val="24"/>
      <w:szCs w:val="24"/>
      <w:lang w:eastAsia="en-US"/>
    </w:rPr>
  </w:style>
  <w:style w:type="character" w:customStyle="1" w:styleId="FooterChar">
    <w:name w:val="Footer Char"/>
    <w:basedOn w:val="DefaultParagraphFont"/>
    <w:link w:val="Footer"/>
    <w:uiPriority w:val="99"/>
    <w:rsid w:val="00167F53"/>
    <w:rPr>
      <w:rFonts w:ascii="Tahoma" w:hAnsi="Tahoma"/>
      <w:sz w:val="24"/>
      <w:szCs w:val="24"/>
      <w:lang w:eastAsia="en-US"/>
    </w:rPr>
  </w:style>
  <w:style w:type="character" w:styleId="UnresolvedMention">
    <w:name w:val="Unresolved Mention"/>
    <w:basedOn w:val="DefaultParagraphFont"/>
    <w:uiPriority w:val="99"/>
    <w:semiHidden/>
    <w:unhideWhenUsed/>
    <w:rsid w:val="00342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65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al\Application%20Data\Microsoft\Templates\FP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FPM</Template>
  <TotalTime>5</TotalTime>
  <Pages>3</Pages>
  <Words>714</Words>
  <Characters>4073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Downloadable draft ©</vt:lpstr>
    </vt:vector>
  </TitlesOfParts>
  <Manager>First Practice Management</Manager>
  <Company>First Practice Management, a division of SRCL Ltd.</Company>
  <LinksUpToDate>false</LinksUpToDate>
  <CharactersWithSpaces>4778</CharactersWithSpaces>
  <SharedDoc>false</SharedDoc>
  <HLinks>
    <vt:vector size="6" baseType="variant">
      <vt:variant>
        <vt:i4>1245251</vt:i4>
      </vt:variant>
      <vt:variant>
        <vt:i4>0</vt:i4>
      </vt:variant>
      <vt:variant>
        <vt:i4>0</vt:i4>
      </vt:variant>
      <vt:variant>
        <vt:i4>5</vt:i4>
      </vt:variant>
      <vt:variant>
        <vt:lpwstr>http://www.ombudsman.org.uk/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Downloadable draft ©</dc:title>
  <dc:creator>First Practice Management</dc:creator>
  <dc:description>Copyright SRCL Ltd.</dc:description>
  <cp:lastModifiedBy>EARL, Sam (NEW COURT SURGERY)</cp:lastModifiedBy>
  <cp:revision>2</cp:revision>
  <cp:lastPrinted>2021-07-29T10:01:00Z</cp:lastPrinted>
  <dcterms:created xsi:type="dcterms:W3CDTF">2026-09-14T10:50:00Z</dcterms:created>
  <dcterms:modified xsi:type="dcterms:W3CDTF">2026-09-14T10:50:00Z</dcterms:modified>
</cp:coreProperties>
</file>